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41D8" w14:textId="77777777" w:rsidR="004A3BC0" w:rsidRPr="004A3BC0" w:rsidRDefault="004A3BC0" w:rsidP="004A3BC0">
      <w:pPr>
        <w:shd w:val="clear" w:color="auto" w:fill="FFFFFF"/>
        <w:spacing w:line="780" w:lineRule="atLeast"/>
        <w:jc w:val="both"/>
        <w:textAlignment w:val="baseline"/>
        <w:outlineLvl w:val="0"/>
        <w:rPr>
          <w:rFonts w:ascii="Raleway" w:eastAsia="Times New Roman" w:hAnsi="Raleway" w:cs="Times New Roman"/>
          <w:b/>
          <w:bCs/>
          <w:kern w:val="36"/>
          <w:sz w:val="69"/>
          <w:szCs w:val="69"/>
          <w:lang w:eastAsia="pt-BR"/>
          <w14:ligatures w14:val="none"/>
        </w:rPr>
      </w:pPr>
      <w:r w:rsidRPr="004A3BC0">
        <w:rPr>
          <w:rFonts w:ascii="Raleway" w:eastAsia="Times New Roman" w:hAnsi="Raleway" w:cs="Times New Roman"/>
          <w:b/>
          <w:bCs/>
          <w:kern w:val="36"/>
          <w:sz w:val="69"/>
          <w:szCs w:val="69"/>
          <w:lang w:eastAsia="pt-BR"/>
          <w14:ligatures w14:val="none"/>
        </w:rPr>
        <w:t>Negócios de impacto social: exemplos para cada ODS</w:t>
      </w:r>
    </w:p>
    <w:p w14:paraId="47BBC134" w14:textId="6EE5250B" w:rsidR="004A3BC0" w:rsidRPr="004A3BC0" w:rsidRDefault="00473A80" w:rsidP="004A3BC0">
      <w:pPr>
        <w:shd w:val="clear" w:color="auto" w:fill="FFFFFF"/>
        <w:spacing w:line="240" w:lineRule="auto"/>
        <w:jc w:val="both"/>
        <w:rPr>
          <w:rFonts w:ascii="Raleway" w:eastAsia="Times New Roman" w:hAnsi="Raleway" w:cs="Times New Roman"/>
          <w:b/>
          <w:bCs/>
          <w:caps/>
          <w:kern w:val="0"/>
          <w:sz w:val="21"/>
          <w:szCs w:val="21"/>
          <w:lang w:eastAsia="pt-BR"/>
          <w14:ligatures w14:val="none"/>
        </w:rPr>
      </w:pPr>
      <w:r>
        <w:rPr>
          <w:rFonts w:ascii="Raleway" w:eastAsia="Times New Roman" w:hAnsi="Raleway" w:cs="Times New Roman"/>
          <w:b/>
          <w:bCs/>
          <w:caps/>
          <w:kern w:val="0"/>
          <w:sz w:val="21"/>
          <w:szCs w:val="21"/>
          <w:lang w:eastAsia="pt-BR"/>
          <w14:ligatures w14:val="none"/>
        </w:rPr>
        <w:t>Introdução</w:t>
      </w:r>
    </w:p>
    <w:p w14:paraId="08EFBA8A"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Inovar é resolver problemas reais em ambientes com altos níveis de incerteza. Quando falamos de inovação social, esse conceito é aplicado à resolução de problemas sociais e ambientais. Neste artigo, você vai conhecer como funcionam negócios de impacto social com exemplos para cada Objetivo de Desenvolvimento Sustentável (ODS).  </w:t>
      </w:r>
    </w:p>
    <w:p w14:paraId="6FD40105"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De um lado, vivemos o salto tecnológico e científico. De outro, a consciência de viver em um mundo onde mais de 40% da população mundial vive sem saneamento básico. </w:t>
      </w:r>
    </w:p>
    <w:p w14:paraId="33380232"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É nesse desequilíbrio que nasce o desejo de unir as duas pontas, usar o conhecimento e a tecnologia para beneficiar mais pessoas. Democratizar para garantir que todas tenham a oportunidade de ter acesso a uma vida digna e sustentável. É aí que entra a inovação social.</w:t>
      </w:r>
    </w:p>
    <w:p w14:paraId="06B908D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pessoa empreendedora de negócios de impacto social e ambiental tem como atividade principal do negócio a intenção de resolver uma destas questões, dentro de uma operação superavitária.</w:t>
      </w:r>
    </w:p>
    <w:p w14:paraId="0395D1D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seguir, separamos exemplos de diversos negócios de impacto social que nasceram com o propósito de solucionar ou minimizar um problema da sociedade ou do meio ambiente, buscando o aumento do impacto de forma independente.</w:t>
      </w:r>
    </w:p>
    <w:p w14:paraId="259EF600" w14:textId="77777777" w:rsidR="004A3BC0" w:rsidRPr="004A3BC0" w:rsidRDefault="004A3BC0" w:rsidP="004A3BC0">
      <w:pPr>
        <w:shd w:val="clear" w:color="auto" w:fill="FFFFFF"/>
        <w:spacing w:before="600" w:after="0" w:line="300" w:lineRule="atLeast"/>
        <w:jc w:val="both"/>
        <w:textAlignment w:val="baseline"/>
        <w:outlineLvl w:val="1"/>
        <w:rPr>
          <w:rFonts w:ascii="Raleway" w:eastAsia="Times New Roman" w:hAnsi="Raleway" w:cs="Times New Roman"/>
          <w:b/>
          <w:bCs/>
          <w:color w:val="383838"/>
          <w:kern w:val="0"/>
          <w:sz w:val="54"/>
          <w:szCs w:val="54"/>
          <w:lang w:eastAsia="pt-BR"/>
          <w14:ligatures w14:val="none"/>
        </w:rPr>
      </w:pPr>
      <w:r w:rsidRPr="004A3BC0">
        <w:rPr>
          <w:rFonts w:ascii="Raleway" w:eastAsia="Times New Roman" w:hAnsi="Raleway" w:cs="Times New Roman"/>
          <w:b/>
          <w:bCs/>
          <w:color w:val="383838"/>
          <w:kern w:val="0"/>
          <w:sz w:val="54"/>
          <w:szCs w:val="54"/>
          <w:lang w:eastAsia="pt-BR"/>
          <w14:ligatures w14:val="none"/>
        </w:rPr>
        <w:t>Objetivos de Desenvolvimento Sustentável</w:t>
      </w:r>
    </w:p>
    <w:p w14:paraId="5E5024E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Foi no ano 2000 que tivemos a primeira agenda dos países integrantes das Nações Unidas para melhorar a vida no planeta. O documento </w:t>
      </w:r>
      <w:r w:rsidRPr="004A3BC0">
        <w:rPr>
          <w:rFonts w:ascii="Lato" w:eastAsia="Times New Roman" w:hAnsi="Lato" w:cs="Times New Roman"/>
          <w:i/>
          <w:iCs/>
          <w:color w:val="383838"/>
          <w:kern w:val="0"/>
          <w:sz w:val="24"/>
          <w:szCs w:val="24"/>
          <w:lang w:eastAsia="pt-BR"/>
          <w14:ligatures w14:val="none"/>
        </w:rPr>
        <w:t>Objetivos de Desenvolvimento do Milênio</w:t>
      </w:r>
      <w:r w:rsidRPr="004A3BC0">
        <w:rPr>
          <w:rFonts w:ascii="Lato" w:eastAsia="Times New Roman" w:hAnsi="Lato" w:cs="Times New Roman"/>
          <w:color w:val="383838"/>
          <w:kern w:val="0"/>
          <w:sz w:val="24"/>
          <w:szCs w:val="24"/>
          <w:lang w:eastAsia="pt-BR"/>
          <w14:ligatures w14:val="none"/>
        </w:rPr>
        <w:t> incluía oito objetivos de combate à pobreza, a serem alcançados até o final de 2015. </w:t>
      </w:r>
    </w:p>
    <w:p w14:paraId="43A3C57F"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 xml:space="preserve">Durante esses 15 anos, verificamos muitos progressos mundo afora. E foi nesse mesmo ano de 2015 que tivemos um importante marco para os negócios de impacto social, cujos exemplos começaram a ficar mais evidentes. Nesse ínterim, uma nova e ambiciosa agenda de desenvolvimento pós-2015 foi assinada, </w:t>
      </w:r>
      <w:r w:rsidRPr="004A3BC0">
        <w:rPr>
          <w:rFonts w:ascii="Lato" w:eastAsia="Times New Roman" w:hAnsi="Lato" w:cs="Times New Roman"/>
          <w:color w:val="383838"/>
          <w:kern w:val="0"/>
          <w:sz w:val="24"/>
          <w:szCs w:val="24"/>
          <w:lang w:eastAsia="pt-BR"/>
          <w14:ligatures w14:val="none"/>
        </w:rPr>
        <w:lastRenderedPageBreak/>
        <w:t>contemplando ações para frear o aquecimento global e em prol do desenvolvimento sustentável.</w:t>
      </w:r>
    </w:p>
    <w:p w14:paraId="7CDC7957"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Desse acordo global resultou os </w:t>
      </w:r>
      <w:hyperlink r:id="rId5" w:tgtFrame="_blank" w:history="1">
        <w:r w:rsidRPr="004A3BC0">
          <w:rPr>
            <w:rFonts w:ascii="Lato" w:eastAsia="Times New Roman" w:hAnsi="Lato" w:cs="Times New Roman"/>
            <w:i/>
            <w:iCs/>
            <w:color w:val="408EC5"/>
            <w:kern w:val="0"/>
            <w:sz w:val="24"/>
            <w:szCs w:val="24"/>
            <w:lang w:eastAsia="pt-BR"/>
            <w14:ligatures w14:val="none"/>
          </w:rPr>
          <w:t>Objetivos de Desenvolvimento Sustentável</w:t>
        </w:r>
      </w:hyperlink>
      <w:r w:rsidRPr="004A3BC0">
        <w:rPr>
          <w:rFonts w:ascii="Lato" w:eastAsia="Times New Roman" w:hAnsi="Lato" w:cs="Times New Roman"/>
          <w:color w:val="383838"/>
          <w:kern w:val="0"/>
          <w:sz w:val="24"/>
          <w:szCs w:val="24"/>
          <w:lang w:eastAsia="pt-BR"/>
          <w14:ligatures w14:val="none"/>
        </w:rPr>
        <w:t>, as chamadas ODS, com foco em 2030. Hoje, empreendedores do mundo inteiro buscam nessa agenda as principais dores mapeadas para poder investir em seus negócios, de acordo com a realidade local de cada um.</w:t>
      </w:r>
    </w:p>
    <w:p w14:paraId="67B48DF1" w14:textId="2DF856C5" w:rsidR="004A3BC0" w:rsidRPr="004A3BC0" w:rsidRDefault="004A3BC0" w:rsidP="004A3BC0">
      <w:pPr>
        <w:shd w:val="clear" w:color="auto" w:fill="FFFFFF"/>
        <w:spacing w:after="0" w:line="240" w:lineRule="auto"/>
        <w:jc w:val="both"/>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br/>
      </w:r>
      <w:r w:rsidRPr="004A3BC0">
        <w:rPr>
          <w:rFonts w:ascii="Raleway" w:eastAsia="Times New Roman" w:hAnsi="Raleway" w:cs="Times New Roman"/>
          <w:b/>
          <w:bCs/>
          <w:color w:val="383838"/>
          <w:kern w:val="0"/>
          <w:sz w:val="54"/>
          <w:szCs w:val="54"/>
          <w:lang w:eastAsia="pt-BR"/>
          <w14:ligatures w14:val="none"/>
        </w:rPr>
        <w:t>Exemplos de negócios de impacto social e ambiental</w:t>
      </w:r>
    </w:p>
    <w:p w14:paraId="070E85B4" w14:textId="6DD796EE"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 xml:space="preserve">Vamos conhecer agora exemplos reais de pessoas empreendedoras que estão fazendo a diferença. Mas antes, é preciso destacar quais são os 17 pontos levantados por 193 países para acabar com a pobreza, lutar contra a desigualdade e pela justiça e combater as mudanças climáticas. </w:t>
      </w:r>
      <w:r w:rsidRPr="004A3BC0">
        <w:rPr>
          <w:rFonts w:ascii="Lato" w:eastAsia="Times New Roman" w:hAnsi="Lato" w:cs="Times New Roman"/>
          <w:color w:val="383838"/>
          <w:kern w:val="0"/>
          <w:sz w:val="24"/>
          <w:szCs w:val="24"/>
          <w:lang w:eastAsia="pt-BR"/>
          <w14:ligatures w14:val="none"/>
        </w:rPr>
        <w:br/>
      </w:r>
      <w:r w:rsidRPr="004A3BC0">
        <w:rPr>
          <w:rFonts w:ascii="Lato" w:eastAsia="Times New Roman" w:hAnsi="Lato" w:cs="Times New Roman"/>
          <w:noProof/>
          <w:color w:val="383838"/>
          <w:kern w:val="0"/>
          <w:sz w:val="24"/>
          <w:szCs w:val="24"/>
          <w:lang w:eastAsia="pt-BR"/>
          <w14:ligatures w14:val="none"/>
        </w:rPr>
        <mc:AlternateContent>
          <mc:Choice Requires="wps">
            <w:drawing>
              <wp:inline distT="0" distB="0" distL="0" distR="0" wp14:anchorId="6FC2D0AB" wp14:editId="7A3E831A">
                <wp:extent cx="304800" cy="304800"/>
                <wp:effectExtent l="0" t="0" r="0" b="0"/>
                <wp:docPr id="1399335064" name="Retângulo 4" descr="exemplos de negócios de impacto soc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60B54" id="Retângulo 4" o:spid="_x0000_s1026" alt="exemplos de negócios de impacto soci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A3BC0">
        <w:rPr>
          <w:rFonts w:ascii="Lato" w:eastAsia="Times New Roman" w:hAnsi="Lato" w:cs="Times New Roman"/>
          <w:color w:val="383838"/>
          <w:kern w:val="0"/>
          <w:sz w:val="24"/>
          <w:szCs w:val="24"/>
          <w:lang w:eastAsia="pt-BR"/>
          <w14:ligatures w14:val="none"/>
        </w:rPr>
        <w:t>Tendo as ODS em mente, conheça algumas empresas que já estão atuando em cada um dos objetivos mapeados: </w:t>
      </w:r>
    </w:p>
    <w:p w14:paraId="532C0728"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Erradicação da pobreza</w:t>
      </w:r>
    </w:p>
    <w:p w14:paraId="5B1B6F48"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w:t>
      </w:r>
      <w:hyperlink r:id="rId6" w:history="1">
        <w:r w:rsidRPr="004A3BC0">
          <w:rPr>
            <w:rFonts w:ascii="Lato" w:eastAsia="Times New Roman" w:hAnsi="Lato" w:cs="Times New Roman"/>
            <w:color w:val="408EC5"/>
            <w:kern w:val="0"/>
            <w:sz w:val="24"/>
            <w:szCs w:val="24"/>
            <w:u w:val="single"/>
            <w:lang w:eastAsia="pt-BR"/>
            <w14:ligatures w14:val="none"/>
          </w:rPr>
          <w:t>Banco Pérola</w:t>
        </w:r>
      </w:hyperlink>
      <w:r w:rsidRPr="004A3BC0">
        <w:rPr>
          <w:rFonts w:ascii="Lato" w:eastAsia="Times New Roman" w:hAnsi="Lato" w:cs="Times New Roman"/>
          <w:color w:val="383838"/>
          <w:kern w:val="0"/>
          <w:sz w:val="24"/>
          <w:szCs w:val="24"/>
          <w:lang w:eastAsia="pt-BR"/>
          <w14:ligatures w14:val="none"/>
        </w:rPr>
        <w:t> é um exemplo de negócio de impacto social focado em eliminar a pobreza. A iniciativa concede crédito a taxas competitivas, em especial para microempreendedores, microempresas e empresas de pequeno porte, no interior de São Paulo. </w:t>
      </w:r>
    </w:p>
    <w:p w14:paraId="4689109F"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Para conceder o crédito, o banco entende o momento e o projeto do negócio e auxilia os empreendedores e as empreendedoras na melhor aplicação do dinheiro. E as taxas? Baixinhas, já que o nível de inadimplência é muito menor do que em qualquer banco tradicional.</w:t>
      </w:r>
    </w:p>
    <w:p w14:paraId="134F7A15"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Fome Zero e Agricultura Sustentável</w:t>
      </w:r>
    </w:p>
    <w:p w14:paraId="6B0B34B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Aqui trazemos o exemplo de negócio de impacto social do </w:t>
      </w:r>
      <w:hyperlink r:id="rId7" w:tgtFrame="_blank" w:history="1">
        <w:r w:rsidRPr="004A3BC0">
          <w:rPr>
            <w:rFonts w:ascii="Lato" w:eastAsia="Times New Roman" w:hAnsi="Lato" w:cs="Times New Roman"/>
            <w:color w:val="408EC5"/>
            <w:kern w:val="0"/>
            <w:sz w:val="24"/>
            <w:szCs w:val="24"/>
            <w:u w:val="single"/>
            <w:lang w:eastAsia="pt-BR"/>
            <w14:ligatures w14:val="none"/>
          </w:rPr>
          <w:t>SUMÁ</w:t>
        </w:r>
      </w:hyperlink>
      <w:r w:rsidRPr="004A3BC0">
        <w:rPr>
          <w:rFonts w:ascii="Lato" w:eastAsia="Times New Roman" w:hAnsi="Lato" w:cs="Times New Roman"/>
          <w:color w:val="383838"/>
          <w:kern w:val="0"/>
          <w:sz w:val="24"/>
          <w:szCs w:val="24"/>
          <w:lang w:eastAsia="pt-BR"/>
          <w14:ligatures w14:val="none"/>
        </w:rPr>
        <w:t>, que participou do </w:t>
      </w:r>
      <w:hyperlink r:id="rId8" w:tgtFrame="_blank" w:history="1">
        <w:r w:rsidRPr="004A3BC0">
          <w:rPr>
            <w:rFonts w:ascii="Lato" w:eastAsia="Times New Roman" w:hAnsi="Lato" w:cs="Times New Roman"/>
            <w:color w:val="408EC5"/>
            <w:kern w:val="0"/>
            <w:sz w:val="24"/>
            <w:szCs w:val="24"/>
            <w:u w:val="single"/>
            <w:lang w:eastAsia="pt-BR"/>
            <w14:ligatures w14:val="none"/>
          </w:rPr>
          <w:t>programa de desenvolvimento de negócios de impacto social e ambiental</w:t>
        </w:r>
      </w:hyperlink>
      <w:r w:rsidRPr="004A3BC0">
        <w:rPr>
          <w:rFonts w:ascii="Lato" w:eastAsia="Times New Roman" w:hAnsi="Lato" w:cs="Times New Roman"/>
          <w:color w:val="383838"/>
          <w:kern w:val="0"/>
          <w:sz w:val="24"/>
          <w:szCs w:val="24"/>
          <w:lang w:eastAsia="pt-BR"/>
          <w14:ligatures w14:val="none"/>
        </w:rPr>
        <w:t> promovido pelo Sebrae de Santa Catarina e rodado pela </w:t>
      </w:r>
      <w:hyperlink r:id="rId9" w:history="1">
        <w:r w:rsidRPr="004A3BC0">
          <w:rPr>
            <w:rFonts w:ascii="Lato" w:eastAsia="Times New Roman" w:hAnsi="Lato" w:cs="Times New Roman"/>
            <w:color w:val="408EC5"/>
            <w:kern w:val="0"/>
            <w:sz w:val="24"/>
            <w:szCs w:val="24"/>
            <w:u w:val="single"/>
            <w:lang w:eastAsia="pt-BR"/>
            <w14:ligatures w14:val="none"/>
          </w:rPr>
          <w:t>Semente</w:t>
        </w:r>
      </w:hyperlink>
      <w:r w:rsidRPr="004A3BC0">
        <w:rPr>
          <w:rFonts w:ascii="Lato" w:eastAsia="Times New Roman" w:hAnsi="Lato" w:cs="Times New Roman"/>
          <w:color w:val="383838"/>
          <w:kern w:val="0"/>
          <w:sz w:val="24"/>
          <w:szCs w:val="24"/>
          <w:lang w:eastAsia="pt-BR"/>
          <w14:ligatures w14:val="none"/>
        </w:rPr>
        <w:t>. É uma plataforma de comercialização justa da agricultura familiar que conecta diretamente agricultores qualificados com compradores frequentes de alimentos orgânicos. </w:t>
      </w:r>
    </w:p>
    <w:p w14:paraId="27F16BE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 xml:space="preserve">O Sumá atua na capacitação do agricultor familiar apoiando o seu desenvolvimento e o alinhando às exigências dos compradores regulares de alimentos. Além disso, contribui com informações reais do campo para o </w:t>
      </w:r>
      <w:r w:rsidRPr="004A3BC0">
        <w:rPr>
          <w:rFonts w:ascii="Lato" w:eastAsia="Times New Roman" w:hAnsi="Lato" w:cs="Times New Roman"/>
          <w:color w:val="383838"/>
          <w:kern w:val="0"/>
          <w:sz w:val="24"/>
          <w:szCs w:val="24"/>
          <w:lang w:eastAsia="pt-BR"/>
          <w14:ligatures w14:val="none"/>
        </w:rPr>
        <w:lastRenderedPageBreak/>
        <w:t>comprador elaborar seus cardápios de acordo com os planos de produção locais e em sintonia com a sazonalidade dos produtos.</w:t>
      </w:r>
    </w:p>
    <w:p w14:paraId="73C6463A"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Boa saúde e bem-estar</w:t>
      </w:r>
    </w:p>
    <w:p w14:paraId="188104D3"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w:t>
      </w:r>
      <w:hyperlink r:id="rId10" w:tgtFrame="_blank" w:history="1">
        <w:r w:rsidRPr="004A3BC0">
          <w:rPr>
            <w:rFonts w:ascii="Lato" w:eastAsia="Times New Roman" w:hAnsi="Lato" w:cs="Times New Roman"/>
            <w:color w:val="408EC5"/>
            <w:kern w:val="0"/>
            <w:sz w:val="24"/>
            <w:szCs w:val="24"/>
            <w:u w:val="single"/>
            <w:lang w:eastAsia="pt-BR"/>
            <w14:ligatures w14:val="none"/>
          </w:rPr>
          <w:t>Dr.Consulta</w:t>
        </w:r>
      </w:hyperlink>
      <w:r w:rsidRPr="004A3BC0">
        <w:rPr>
          <w:rFonts w:ascii="Lato" w:eastAsia="Times New Roman" w:hAnsi="Lato" w:cs="Times New Roman"/>
          <w:color w:val="383838"/>
          <w:kern w:val="0"/>
          <w:sz w:val="24"/>
          <w:szCs w:val="24"/>
          <w:lang w:eastAsia="pt-BR"/>
          <w14:ligatures w14:val="none"/>
        </w:rPr>
        <w:t> é o exemplo mais frequente nesta ODS por ser uma rede de clínicas médicas que inovou no setor da saúde. Em um país onde o acesso à saúde pode ser caro, difícil ou demorado para parte da população, este negócio de impacto social veio para ajudar a salvar vidas com um novo jeito de cuidar da saúde. É por meio de uma gestão eficiente que os empreendedores prometem um serviço de saúde mais rápido do que o encontrado no serviço público, além de mais barato que o privado.</w:t>
      </w:r>
      <w:r w:rsidRPr="004A3BC0">
        <w:rPr>
          <w:rFonts w:ascii="Lato" w:eastAsia="Times New Roman" w:hAnsi="Lato" w:cs="Times New Roman"/>
          <w:color w:val="383838"/>
          <w:kern w:val="0"/>
          <w:sz w:val="24"/>
          <w:szCs w:val="24"/>
          <w:lang w:eastAsia="pt-BR"/>
          <w14:ligatures w14:val="none"/>
        </w:rPr>
        <w:br/>
      </w:r>
      <w:r w:rsidRPr="004A3BC0">
        <w:rPr>
          <w:rFonts w:ascii="Lato" w:eastAsia="Times New Roman" w:hAnsi="Lato" w:cs="Times New Roman"/>
          <w:color w:val="383838"/>
          <w:kern w:val="0"/>
          <w:sz w:val="24"/>
          <w:szCs w:val="24"/>
          <w:lang w:eastAsia="pt-BR"/>
          <w14:ligatures w14:val="none"/>
        </w:rPr>
        <w:br/>
        <w:t>O Garatéa, que nasceu na periferia de São Paulo e participou do </w:t>
      </w:r>
      <w:hyperlink r:id="rId11" w:tgtFrame="_blank" w:history="1">
        <w:r w:rsidRPr="004A3BC0">
          <w:rPr>
            <w:rFonts w:ascii="Lato" w:eastAsia="Times New Roman" w:hAnsi="Lato" w:cs="Times New Roman"/>
            <w:color w:val="408EC5"/>
            <w:kern w:val="0"/>
            <w:sz w:val="24"/>
            <w:szCs w:val="24"/>
            <w:u w:val="single"/>
            <w:lang w:eastAsia="pt-BR"/>
            <w14:ligatures w14:val="none"/>
          </w:rPr>
          <w:t>VaiTec</w:t>
        </w:r>
      </w:hyperlink>
      <w:r w:rsidRPr="004A3BC0">
        <w:rPr>
          <w:rFonts w:ascii="Lato" w:eastAsia="Times New Roman" w:hAnsi="Lato" w:cs="Times New Roman"/>
          <w:color w:val="383838"/>
          <w:kern w:val="0"/>
          <w:sz w:val="24"/>
          <w:szCs w:val="24"/>
          <w:lang w:eastAsia="pt-BR"/>
          <w14:ligatures w14:val="none"/>
        </w:rPr>
        <w:t>, o programa de aceleração de negócios de impacto da periferia, que tem a Semente como parceira técnica, tem como proposta de valor garantir o atendimento emergencial mais rápido. A partir de uma plataforma digital, eles conectam pessoas capacitadas em primeiros socorros por proximidade.</w:t>
      </w:r>
    </w:p>
    <w:p w14:paraId="28A2DFE8"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Educação de Qualidade</w:t>
      </w:r>
    </w:p>
    <w:p w14:paraId="0B74852D"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Essa é uma das ODS que tem a maior quantidade de exemplos práticos de empresas que estão mudando a realidade do ensino no país por meio de negócios de impacto social. As </w:t>
      </w:r>
      <w:r w:rsidRPr="004A3BC0">
        <w:rPr>
          <w:rFonts w:ascii="Lato" w:eastAsia="Times New Roman" w:hAnsi="Lato" w:cs="Times New Roman"/>
          <w:i/>
          <w:iCs/>
          <w:color w:val="383838"/>
          <w:kern w:val="0"/>
          <w:sz w:val="24"/>
          <w:szCs w:val="24"/>
          <w:lang w:eastAsia="pt-BR"/>
          <w14:ligatures w14:val="none"/>
        </w:rPr>
        <w:t>edtechs</w:t>
      </w:r>
      <w:r w:rsidRPr="004A3BC0">
        <w:rPr>
          <w:rFonts w:ascii="Lato" w:eastAsia="Times New Roman" w:hAnsi="Lato" w:cs="Times New Roman"/>
          <w:color w:val="383838"/>
          <w:kern w:val="0"/>
          <w:sz w:val="24"/>
          <w:szCs w:val="24"/>
          <w:lang w:eastAsia="pt-BR"/>
          <w14:ligatures w14:val="none"/>
        </w:rPr>
        <w:t> têm crescido no Brasil, olhando cada vez mais para a mudança que podem promover no país.  </w:t>
      </w:r>
    </w:p>
    <w:p w14:paraId="1025C42D"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w:t>
      </w:r>
      <w:hyperlink r:id="rId12" w:tgtFrame="_blank" w:history="1">
        <w:r w:rsidRPr="004A3BC0">
          <w:rPr>
            <w:rFonts w:ascii="Lato" w:eastAsia="Times New Roman" w:hAnsi="Lato" w:cs="Times New Roman"/>
            <w:color w:val="408EC5"/>
            <w:kern w:val="0"/>
            <w:sz w:val="24"/>
            <w:szCs w:val="24"/>
            <w:u w:val="single"/>
            <w:lang w:eastAsia="pt-BR"/>
            <w14:ligatures w14:val="none"/>
          </w:rPr>
          <w:t>Mettzer</w:t>
        </w:r>
      </w:hyperlink>
      <w:r w:rsidRPr="004A3BC0">
        <w:rPr>
          <w:rFonts w:ascii="Lato" w:eastAsia="Times New Roman" w:hAnsi="Lato" w:cs="Times New Roman"/>
          <w:color w:val="383838"/>
          <w:kern w:val="0"/>
          <w:sz w:val="24"/>
          <w:szCs w:val="24"/>
          <w:lang w:eastAsia="pt-BR"/>
          <w14:ligatures w14:val="none"/>
        </w:rPr>
        <w:t>, plataforma voltada para o ensino superior, tem como objetivo democratizar a educação por meio da pesquisa acadêmica. Com uma plataforma de gestão da pesquisa, desde a busca de editais ao gerenciamento do recurso e da pesquisa, chegando ao editor em que o estudante e pesquisador escrevem direto nas normas ABNT, a </w:t>
      </w:r>
      <w:r w:rsidRPr="004A3BC0">
        <w:rPr>
          <w:rFonts w:ascii="Lato" w:eastAsia="Times New Roman" w:hAnsi="Lato" w:cs="Times New Roman"/>
          <w:i/>
          <w:iCs/>
          <w:color w:val="383838"/>
          <w:kern w:val="0"/>
          <w:sz w:val="24"/>
          <w:szCs w:val="24"/>
          <w:lang w:eastAsia="pt-BR"/>
          <w14:ligatures w14:val="none"/>
        </w:rPr>
        <w:t>edtech</w:t>
      </w:r>
      <w:r w:rsidRPr="004A3BC0">
        <w:rPr>
          <w:rFonts w:ascii="Lato" w:eastAsia="Times New Roman" w:hAnsi="Lato" w:cs="Times New Roman"/>
          <w:color w:val="383838"/>
          <w:kern w:val="0"/>
          <w:sz w:val="24"/>
          <w:szCs w:val="24"/>
          <w:lang w:eastAsia="pt-BR"/>
          <w14:ligatures w14:val="none"/>
        </w:rPr>
        <w:t> busca o aumento da inovação no país.</w:t>
      </w:r>
    </w:p>
    <w:p w14:paraId="13E3A800"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Já a </w:t>
      </w:r>
      <w:hyperlink r:id="rId13" w:tgtFrame="_blank" w:history="1">
        <w:r w:rsidRPr="004A3BC0">
          <w:rPr>
            <w:rFonts w:ascii="Lato" w:eastAsia="Times New Roman" w:hAnsi="Lato" w:cs="Times New Roman"/>
            <w:color w:val="408EC5"/>
            <w:kern w:val="0"/>
            <w:sz w:val="24"/>
            <w:szCs w:val="24"/>
            <w:u w:val="single"/>
            <w:lang w:eastAsia="pt-BR"/>
            <w14:ligatures w14:val="none"/>
          </w:rPr>
          <w:t>Me Salva!</w:t>
        </w:r>
      </w:hyperlink>
      <w:r w:rsidRPr="004A3BC0">
        <w:rPr>
          <w:rFonts w:ascii="Lato" w:eastAsia="Times New Roman" w:hAnsi="Lato" w:cs="Times New Roman"/>
          <w:color w:val="383838"/>
          <w:kern w:val="0"/>
          <w:sz w:val="24"/>
          <w:szCs w:val="24"/>
          <w:lang w:eastAsia="pt-BR"/>
          <w14:ligatures w14:val="none"/>
        </w:rPr>
        <w:t> nasceu em 2012 com um metodologia de ensino baseada no conceito de estudante para estudante, para aproximar o conteúdo do indivíduo. Com aulas online e exercícios, a startup social serve como reforço escolar para o ensino médio e superior com preços acessíveis. </w:t>
      </w:r>
    </w:p>
    <w:p w14:paraId="1FB0BD93"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w:t>
      </w:r>
      <w:hyperlink r:id="rId14" w:tgtFrame="_blank" w:history="1">
        <w:r w:rsidRPr="004A3BC0">
          <w:rPr>
            <w:rFonts w:ascii="Lato" w:eastAsia="Times New Roman" w:hAnsi="Lato" w:cs="Times New Roman"/>
            <w:color w:val="408EC5"/>
            <w:kern w:val="0"/>
            <w:sz w:val="24"/>
            <w:szCs w:val="24"/>
            <w:u w:val="single"/>
            <w:lang w:eastAsia="pt-BR"/>
            <w14:ligatures w14:val="none"/>
          </w:rPr>
          <w:t>Semente</w:t>
        </w:r>
      </w:hyperlink>
      <w:r w:rsidRPr="004A3BC0">
        <w:rPr>
          <w:rFonts w:ascii="Lato" w:eastAsia="Times New Roman" w:hAnsi="Lato" w:cs="Times New Roman"/>
          <w:color w:val="383838"/>
          <w:kern w:val="0"/>
          <w:sz w:val="24"/>
          <w:szCs w:val="24"/>
          <w:lang w:eastAsia="pt-BR"/>
          <w14:ligatures w14:val="none"/>
        </w:rPr>
        <w:t> apoiou a Me Salva! no início da sua trajetória por meio do </w:t>
      </w:r>
      <w:hyperlink r:id="rId15" w:tgtFrame="_blank" w:history="1">
        <w:r w:rsidRPr="004A3BC0">
          <w:rPr>
            <w:rFonts w:ascii="Lato" w:eastAsia="Times New Roman" w:hAnsi="Lato" w:cs="Times New Roman"/>
            <w:color w:val="408EC5"/>
            <w:kern w:val="0"/>
            <w:sz w:val="24"/>
            <w:szCs w:val="24"/>
            <w:u w:val="single"/>
            <w:lang w:eastAsia="pt-BR"/>
            <w14:ligatures w14:val="none"/>
          </w:rPr>
          <w:t>programa Start-Ed da Fundação Lemann</w:t>
        </w:r>
      </w:hyperlink>
      <w:r w:rsidRPr="004A3BC0">
        <w:rPr>
          <w:rFonts w:ascii="Lato" w:eastAsia="Times New Roman" w:hAnsi="Lato" w:cs="Times New Roman"/>
          <w:color w:val="383838"/>
          <w:kern w:val="0"/>
          <w:sz w:val="24"/>
          <w:szCs w:val="24"/>
          <w:lang w:eastAsia="pt-BR"/>
          <w14:ligatures w14:val="none"/>
        </w:rPr>
        <w:t>. Além deles, também demos suporte a soluções como a </w:t>
      </w:r>
      <w:hyperlink r:id="rId16" w:tgtFrame="_blank" w:history="1">
        <w:r w:rsidRPr="004A3BC0">
          <w:rPr>
            <w:rFonts w:ascii="Lato" w:eastAsia="Times New Roman" w:hAnsi="Lato" w:cs="Times New Roman"/>
            <w:color w:val="408EC5"/>
            <w:kern w:val="0"/>
            <w:sz w:val="24"/>
            <w:szCs w:val="24"/>
            <w:u w:val="single"/>
            <w:lang w:eastAsia="pt-BR"/>
            <w14:ligatures w14:val="none"/>
          </w:rPr>
          <w:t>Agenda Edu</w:t>
        </w:r>
      </w:hyperlink>
      <w:r w:rsidRPr="004A3BC0">
        <w:rPr>
          <w:rFonts w:ascii="Lato" w:eastAsia="Times New Roman" w:hAnsi="Lato" w:cs="Times New Roman"/>
          <w:color w:val="383838"/>
          <w:kern w:val="0"/>
          <w:sz w:val="24"/>
          <w:szCs w:val="24"/>
          <w:lang w:eastAsia="pt-BR"/>
          <w14:ligatures w14:val="none"/>
        </w:rPr>
        <w:t>, um aplicativo escolar que gerencia a comunicação entre a escola e a família de uma forma clara e segura. No VaiTec, atendemos a PLT4way, que dá aulas de inglês para jovens e adultos da periferia.</w:t>
      </w:r>
    </w:p>
    <w:p w14:paraId="06A2B87A" w14:textId="77777777" w:rsid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p>
    <w:p w14:paraId="5A65855F" w14:textId="02C625BF"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lastRenderedPageBreak/>
        <w:t>Igualdade de Gênero</w:t>
      </w:r>
    </w:p>
    <w:p w14:paraId="03BA669B"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quinta ODS trata sobre igualdade de gênero, um assunto que está em destaque hoje, mas que ainda tem muito campo a ser trabalhado. </w:t>
      </w:r>
    </w:p>
    <w:p w14:paraId="20FEFAAA"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desigualdade aparece inclusive no número de negócios de impacto social comandados por mulheres. Somente 15% das startups foram fundadas por elas. Um estudo da </w:t>
      </w:r>
      <w:hyperlink r:id="rId17" w:tgtFrame="_blank" w:history="1">
        <w:r w:rsidRPr="004A3BC0">
          <w:rPr>
            <w:rFonts w:ascii="Lato" w:eastAsia="Times New Roman" w:hAnsi="Lato" w:cs="Times New Roman"/>
            <w:color w:val="408EC5"/>
            <w:kern w:val="0"/>
            <w:sz w:val="24"/>
            <w:szCs w:val="24"/>
            <w:u w:val="single"/>
            <w:lang w:eastAsia="pt-BR"/>
            <w14:ligatures w14:val="none"/>
          </w:rPr>
          <w:t>Thomson Reuters Foundation</w:t>
        </w:r>
      </w:hyperlink>
      <w:r w:rsidRPr="004A3BC0">
        <w:rPr>
          <w:rFonts w:ascii="Lato" w:eastAsia="Times New Roman" w:hAnsi="Lato" w:cs="Times New Roman"/>
          <w:color w:val="383838"/>
          <w:kern w:val="0"/>
          <w:sz w:val="24"/>
          <w:szCs w:val="24"/>
          <w:lang w:eastAsia="pt-BR"/>
          <w14:ligatures w14:val="none"/>
        </w:rPr>
        <w:t> ranqueou o Brasil, entre outros 44 países, como o pior lugar para ser uma empreendedora social! A interpretação do relatório é a de que esse fato reflete as desigualdades da economia brasileira como um todo.</w:t>
      </w:r>
    </w:p>
    <w:p w14:paraId="70E301A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Alinhada com essa agenda, Ligia Moreiras Sena, parceira de caminhada da </w:t>
      </w:r>
      <w:hyperlink r:id="rId18" w:tgtFrame="_blank" w:history="1">
        <w:r w:rsidRPr="004A3BC0">
          <w:rPr>
            <w:rFonts w:ascii="Lato" w:eastAsia="Times New Roman" w:hAnsi="Lato" w:cs="Times New Roman"/>
            <w:color w:val="408EC5"/>
            <w:kern w:val="0"/>
            <w:sz w:val="24"/>
            <w:szCs w:val="24"/>
            <w:u w:val="single"/>
            <w:lang w:eastAsia="pt-BR"/>
            <w14:ligatures w14:val="none"/>
          </w:rPr>
          <w:t>Semente</w:t>
        </w:r>
      </w:hyperlink>
      <w:r w:rsidRPr="004A3BC0">
        <w:rPr>
          <w:rFonts w:ascii="Lato" w:eastAsia="Times New Roman" w:hAnsi="Lato" w:cs="Times New Roman"/>
          <w:color w:val="383838"/>
          <w:kern w:val="0"/>
          <w:sz w:val="24"/>
          <w:szCs w:val="24"/>
          <w:lang w:eastAsia="pt-BR"/>
          <w14:ligatures w14:val="none"/>
        </w:rPr>
        <w:t>, comanda a </w:t>
      </w:r>
      <w:hyperlink r:id="rId19" w:tgtFrame="_blank" w:history="1">
        <w:r w:rsidRPr="004A3BC0">
          <w:rPr>
            <w:rFonts w:ascii="Lato" w:eastAsia="Times New Roman" w:hAnsi="Lato" w:cs="Times New Roman"/>
            <w:color w:val="408EC5"/>
            <w:kern w:val="0"/>
            <w:sz w:val="24"/>
            <w:szCs w:val="24"/>
            <w:u w:val="single"/>
            <w:lang w:eastAsia="pt-BR"/>
            <w14:ligatures w14:val="none"/>
          </w:rPr>
          <w:t>Cientista Que Virou Mãe</w:t>
        </w:r>
      </w:hyperlink>
      <w:r w:rsidRPr="004A3BC0">
        <w:rPr>
          <w:rFonts w:ascii="Lato" w:eastAsia="Times New Roman" w:hAnsi="Lato" w:cs="Times New Roman"/>
          <w:color w:val="383838"/>
          <w:kern w:val="0"/>
          <w:sz w:val="24"/>
          <w:szCs w:val="24"/>
          <w:lang w:eastAsia="pt-BR"/>
          <w14:ligatures w14:val="none"/>
        </w:rPr>
        <w:t>. A plataforma de conteúdo é independente e feito por mulheres mães e para mulheres, contra a desigualdade de gênero e em prol da infância. </w:t>
      </w:r>
    </w:p>
    <w:p w14:paraId="4FC26E54"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Outro exemplo vindo do VaiTec é o da </w:t>
      </w:r>
      <w:hyperlink r:id="rId20" w:tgtFrame="_blank" w:history="1">
        <w:r w:rsidRPr="004A3BC0">
          <w:rPr>
            <w:rFonts w:ascii="Lato" w:eastAsia="Times New Roman" w:hAnsi="Lato" w:cs="Times New Roman"/>
            <w:color w:val="408EC5"/>
            <w:kern w:val="0"/>
            <w:sz w:val="24"/>
            <w:szCs w:val="24"/>
            <w:u w:val="single"/>
            <w:lang w:eastAsia="pt-BR"/>
            <w14:ligatures w14:val="none"/>
          </w:rPr>
          <w:t>Silvana Trucss</w:t>
        </w:r>
      </w:hyperlink>
      <w:r w:rsidRPr="004A3BC0">
        <w:rPr>
          <w:rFonts w:ascii="Lato" w:eastAsia="Times New Roman" w:hAnsi="Lato" w:cs="Times New Roman"/>
          <w:color w:val="383838"/>
          <w:kern w:val="0"/>
          <w:sz w:val="24"/>
          <w:szCs w:val="24"/>
          <w:lang w:eastAsia="pt-BR"/>
          <w14:ligatures w14:val="none"/>
        </w:rPr>
        <w:t>, mulher transexual que inovou em um segmento que poucos olham ao resolver um problema da comunidade trans. Por meio de uma confecção pensada para o segmento, Silvana exclui fitas adesivas e colas que antes violentavam o corpo.</w:t>
      </w:r>
    </w:p>
    <w:p w14:paraId="710F7BA2"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No </w:t>
      </w:r>
      <w:hyperlink r:id="rId21" w:tgtFrame="_blank" w:history="1">
        <w:r w:rsidRPr="004A3BC0">
          <w:rPr>
            <w:rFonts w:ascii="Lato" w:eastAsia="Times New Roman" w:hAnsi="Lato" w:cs="Times New Roman"/>
            <w:color w:val="408EC5"/>
            <w:kern w:val="0"/>
            <w:sz w:val="24"/>
            <w:szCs w:val="24"/>
            <w:u w:val="single"/>
            <w:lang w:eastAsia="pt-BR"/>
            <w14:ligatures w14:val="none"/>
          </w:rPr>
          <w:t>impactcast</w:t>
        </w:r>
      </w:hyperlink>
      <w:r w:rsidRPr="004A3BC0">
        <w:rPr>
          <w:rFonts w:ascii="Lato" w:eastAsia="Times New Roman" w:hAnsi="Lato" w:cs="Times New Roman"/>
          <w:color w:val="383838"/>
          <w:kern w:val="0"/>
          <w:sz w:val="24"/>
          <w:szCs w:val="24"/>
          <w:lang w:eastAsia="pt-BR"/>
          <w14:ligatures w14:val="none"/>
        </w:rPr>
        <w:t>, o podcast de impacto da Semente, tem uma temporada inteira dedicada a inovação social e a diversidade para você ouvir! Clique </w:t>
      </w:r>
      <w:hyperlink r:id="rId22" w:tgtFrame="_blank" w:history="1">
        <w:r w:rsidRPr="004A3BC0">
          <w:rPr>
            <w:rFonts w:ascii="Lato" w:eastAsia="Times New Roman" w:hAnsi="Lato" w:cs="Times New Roman"/>
            <w:color w:val="408EC5"/>
            <w:kern w:val="0"/>
            <w:sz w:val="24"/>
            <w:szCs w:val="24"/>
            <w:u w:val="single"/>
            <w:lang w:eastAsia="pt-BR"/>
            <w14:ligatures w14:val="none"/>
          </w:rPr>
          <w:t>aqui</w:t>
        </w:r>
      </w:hyperlink>
      <w:r w:rsidRPr="004A3BC0">
        <w:rPr>
          <w:rFonts w:ascii="Lato" w:eastAsia="Times New Roman" w:hAnsi="Lato" w:cs="Times New Roman"/>
          <w:color w:val="383838"/>
          <w:kern w:val="0"/>
          <w:sz w:val="24"/>
          <w:szCs w:val="24"/>
          <w:lang w:eastAsia="pt-BR"/>
          <w14:ligatures w14:val="none"/>
        </w:rPr>
        <w:t> para acessá-la. </w:t>
      </w:r>
    </w:p>
    <w:p w14:paraId="747F926B" w14:textId="2B8BDA9E" w:rsidR="004A3BC0" w:rsidRPr="004A3BC0" w:rsidRDefault="004A3BC0" w:rsidP="004A3BC0">
      <w:pPr>
        <w:shd w:val="clear" w:color="auto" w:fill="FFFFFF"/>
        <w:spacing w:after="0" w:line="240" w:lineRule="auto"/>
        <w:jc w:val="both"/>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noProof/>
          <w:color w:val="383838"/>
          <w:kern w:val="0"/>
          <w:sz w:val="24"/>
          <w:szCs w:val="24"/>
          <w:lang w:eastAsia="pt-BR"/>
          <w14:ligatures w14:val="none"/>
        </w:rPr>
        <mc:AlternateContent>
          <mc:Choice Requires="wps">
            <w:drawing>
              <wp:inline distT="0" distB="0" distL="0" distR="0" wp14:anchorId="1FCC1F8B" wp14:editId="20A090C3">
                <wp:extent cx="304800" cy="304800"/>
                <wp:effectExtent l="0" t="0" r="0" b="0"/>
                <wp:docPr id="520983841"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853F4" id="Retâ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A3BC0">
        <w:rPr>
          <w:rFonts w:ascii="Raleway" w:eastAsia="Times New Roman" w:hAnsi="Raleway" w:cs="Times New Roman"/>
          <w:b/>
          <w:bCs/>
          <w:color w:val="383838"/>
          <w:kern w:val="0"/>
          <w:sz w:val="42"/>
          <w:szCs w:val="42"/>
          <w:lang w:eastAsia="pt-BR"/>
          <w14:ligatures w14:val="none"/>
        </w:rPr>
        <w:t>Água Potável e Saneamento</w:t>
      </w:r>
    </w:p>
    <w:p w14:paraId="5D210CC7"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Nesta ODS, entram negócios de impacto social como a Carborroz, que foi premiada na categoria ideia inovadora de 2017 da chamada de Casos Incluir, iniciativa do Sebrae e Pnud para projetos alinhados com o objetivo da ONU. O Carborroz inova ao transformar a cinza da queima da casca do arroz em carvão ativado de baixo custo para tratamento de água e esgoto. E essa medida acaba contribuindo para resolver a falta de Saneamento Básico no Brasil.</w:t>
      </w:r>
    </w:p>
    <w:p w14:paraId="57F41C83"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Já a </w:t>
      </w:r>
      <w:hyperlink r:id="rId23" w:tgtFrame="_blank" w:history="1">
        <w:r w:rsidRPr="004A3BC0">
          <w:rPr>
            <w:rFonts w:ascii="Lato" w:eastAsia="Times New Roman" w:hAnsi="Lato" w:cs="Times New Roman"/>
            <w:color w:val="408EC5"/>
            <w:kern w:val="0"/>
            <w:sz w:val="24"/>
            <w:szCs w:val="24"/>
            <w:u w:val="single"/>
            <w:lang w:eastAsia="pt-BR"/>
            <w14:ligatures w14:val="none"/>
          </w:rPr>
          <w:t>Stattus4</w:t>
        </w:r>
      </w:hyperlink>
      <w:r w:rsidRPr="004A3BC0">
        <w:rPr>
          <w:rFonts w:ascii="Lato" w:eastAsia="Times New Roman" w:hAnsi="Lato" w:cs="Times New Roman"/>
          <w:color w:val="383838"/>
          <w:kern w:val="0"/>
          <w:sz w:val="24"/>
          <w:szCs w:val="24"/>
          <w:lang w:eastAsia="pt-BR"/>
          <w14:ligatures w14:val="none"/>
        </w:rPr>
        <w:t> monitora as redes de abastecimento em tempo real, maximizando as chances de detectar vazamentos de água na rede pública. </w:t>
      </w:r>
    </w:p>
    <w:p w14:paraId="4AF6AED9"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Energia acessível e limpa</w:t>
      </w:r>
    </w:p>
    <w:p w14:paraId="749E8BD4"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Em energia acessível e limpa, ainda temos um grande caminho pela frente para otimizarmos os recursos usados no nosso país. Tendo uma geração de energia predominantemente de hidrelétricas, pequenas soluções que otimizam o uso e outras que transferem essa produção para linhas limpas começam a aparecer com mais força. Como a Fractal Meio Ambiente, empresa que facilita o processo de implementação de usinas fotovoltaicas. </w:t>
      </w:r>
    </w:p>
    <w:p w14:paraId="01672B6C"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lastRenderedPageBreak/>
        <w:t>Do mesmo modo, outro negócio de impacto social nesta área é a Litro de Luz, que leva luz até comunidades que não possuem acesso à energia elétrica. Com uma tecnologia simples, econômica e ecologicamente sustentável, a empresa dá acesso a energia por meio da reutilização de garrafas plásticas, painéis solares e lâmpadas LED.</w:t>
      </w:r>
    </w:p>
    <w:p w14:paraId="6DF974D2"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Trabalho decente e Crescimento econômico</w:t>
      </w:r>
    </w:p>
    <w:p w14:paraId="16038B0A"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Ao acessar a página da ONU, é possível ver os principais campos de atuação dentro de cada objetivo. Nesta ODS, por exemplo, há dez resoluções para promover o crescimento econômico sustentado, inclusivo e sustentável, o emprego pleno e produtivo e o trabalho decente para todas e todos.</w:t>
      </w:r>
    </w:p>
    <w:p w14:paraId="20F9A91F"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Um desses pontos fala sobre alcançar trabalho decente para todas as mulheres e homens, inclusive para os jovens e as pessoas com deficiência, além de remuneração igual para trabalho de igual valor. Destacamos dois negócios de impacto social relacionados ao objetivo. </w:t>
      </w:r>
    </w:p>
    <w:p w14:paraId="24D9BD5D"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w:t>
      </w:r>
      <w:hyperlink r:id="rId24" w:history="1">
        <w:r w:rsidRPr="004A3BC0">
          <w:rPr>
            <w:rFonts w:ascii="Lato" w:eastAsia="Times New Roman" w:hAnsi="Lato" w:cs="Times New Roman"/>
            <w:color w:val="408EC5"/>
            <w:kern w:val="0"/>
            <w:sz w:val="24"/>
            <w:szCs w:val="24"/>
            <w:u w:val="single"/>
            <w:lang w:eastAsia="pt-BR"/>
            <w14:ligatures w14:val="none"/>
          </w:rPr>
          <w:t>Clube da Preta</w:t>
        </w:r>
      </w:hyperlink>
      <w:r w:rsidRPr="004A3BC0">
        <w:rPr>
          <w:rFonts w:ascii="Lato" w:eastAsia="Times New Roman" w:hAnsi="Lato" w:cs="Times New Roman"/>
          <w:color w:val="383838"/>
          <w:kern w:val="0"/>
          <w:sz w:val="24"/>
          <w:szCs w:val="24"/>
          <w:lang w:eastAsia="pt-BR"/>
          <w14:ligatures w14:val="none"/>
        </w:rPr>
        <w:t> fomenta o afroempreendedorismo através de um clube de assinaturas. Por sua vez, a empresa </w:t>
      </w:r>
      <w:hyperlink r:id="rId25" w:history="1">
        <w:r w:rsidRPr="004A3BC0">
          <w:rPr>
            <w:rFonts w:ascii="Lato" w:eastAsia="Times New Roman" w:hAnsi="Lato" w:cs="Times New Roman"/>
            <w:color w:val="408EC5"/>
            <w:kern w:val="0"/>
            <w:sz w:val="24"/>
            <w:szCs w:val="24"/>
            <w:u w:val="single"/>
            <w:lang w:eastAsia="pt-BR"/>
            <w14:ligatures w14:val="none"/>
          </w:rPr>
          <w:t>Egalitê</w:t>
        </w:r>
      </w:hyperlink>
      <w:r w:rsidRPr="004A3BC0">
        <w:rPr>
          <w:rFonts w:ascii="Lato" w:eastAsia="Times New Roman" w:hAnsi="Lato" w:cs="Times New Roman"/>
          <w:color w:val="383838"/>
          <w:kern w:val="0"/>
          <w:sz w:val="24"/>
          <w:szCs w:val="24"/>
          <w:lang w:eastAsia="pt-BR"/>
          <w14:ligatures w14:val="none"/>
        </w:rPr>
        <w:t>, está alinhada a esse ponto ao realizar a inclusão de pessoas com deficiência no mercado de trabalho por meio de um banco automatizado de Recursos Humanos (RH). Além disso, eles desenvolveram um portal de educação onde as pessoas com deficiência recebem cursos gratuitos que as ajudam a entrar no mercado de trabalho.</w:t>
      </w:r>
    </w:p>
    <w:p w14:paraId="1F81FDD1" w14:textId="79A9346A" w:rsidR="004A3BC0" w:rsidRPr="004A3BC0" w:rsidRDefault="004A3BC0" w:rsidP="004A3BC0">
      <w:pPr>
        <w:shd w:val="clear" w:color="auto" w:fill="FFFFFF"/>
        <w:spacing w:after="0" w:line="240" w:lineRule="auto"/>
        <w:jc w:val="both"/>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noProof/>
          <w:color w:val="383838"/>
          <w:kern w:val="0"/>
          <w:sz w:val="24"/>
          <w:szCs w:val="24"/>
          <w:lang w:eastAsia="pt-BR"/>
          <w14:ligatures w14:val="none"/>
        </w:rPr>
        <mc:AlternateContent>
          <mc:Choice Requires="wps">
            <w:drawing>
              <wp:inline distT="0" distB="0" distL="0" distR="0" wp14:anchorId="74E2CEDD" wp14:editId="1CE499C2">
                <wp:extent cx="304800" cy="304800"/>
                <wp:effectExtent l="0" t="0" r="0" b="0"/>
                <wp:docPr id="126433039" name="Retângulo 2" descr="exemplos de negócios de impacto soci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1498B" id="Retângulo 2" o:spid="_x0000_s1026" alt="exemplos de negócios de impacto socia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A3BC0">
        <w:rPr>
          <w:rFonts w:ascii="Raleway" w:eastAsia="Times New Roman" w:hAnsi="Raleway" w:cs="Times New Roman"/>
          <w:b/>
          <w:bCs/>
          <w:color w:val="383838"/>
          <w:kern w:val="0"/>
          <w:sz w:val="42"/>
          <w:szCs w:val="42"/>
          <w:lang w:eastAsia="pt-BR"/>
          <w14:ligatures w14:val="none"/>
        </w:rPr>
        <w:t>Indústria, Inovação e Infraestrutura</w:t>
      </w:r>
    </w:p>
    <w:p w14:paraId="58F30747"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Um bom exemplo de negócio de impacto social desta ODS é a Wayfi, do Rio de Janeiro. Em um país onde 35% da população da baixa renda não possui acesso à internet, essa startup apresenta uma solução para o acesso gratuito à rede em comunidades.</w:t>
      </w:r>
    </w:p>
    <w:p w14:paraId="7E6B0C26"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Redução das desigualdades</w:t>
      </w:r>
    </w:p>
    <w:p w14:paraId="6BBE1A7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No contexto brasileiro, reduzir as desigualdades é dar acesso a mais de 60% da população brasileira a direitos básicos como educação, proteção social, moradia adequada e saneamento básico.</w:t>
      </w:r>
    </w:p>
    <w:p w14:paraId="77095F0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Segundo pesquisa do World Inequality Report, com dados do Instituto Brasileiro de Geografia e Estatística, o IBGE, desde 1980, 1% da população mais rica do mundo conquistou duas vezes mais do que os 50% mais pobres. </w:t>
      </w:r>
    </w:p>
    <w:p w14:paraId="3D8E903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Dessa forma, um exemplo de negócio de impacto social que está atuando nesta ODS é a </w:t>
      </w:r>
      <w:hyperlink r:id="rId26" w:tgtFrame="_blank" w:history="1">
        <w:r w:rsidRPr="004A3BC0">
          <w:rPr>
            <w:rFonts w:ascii="Lato" w:eastAsia="Times New Roman" w:hAnsi="Lato" w:cs="Times New Roman"/>
            <w:color w:val="408EC5"/>
            <w:kern w:val="0"/>
            <w:sz w:val="24"/>
            <w:szCs w:val="24"/>
            <w:u w:val="single"/>
            <w:lang w:eastAsia="pt-BR"/>
            <w14:ligatures w14:val="none"/>
          </w:rPr>
          <w:t>Central do Consignado</w:t>
        </w:r>
      </w:hyperlink>
      <w:r w:rsidRPr="004A3BC0">
        <w:rPr>
          <w:rFonts w:ascii="Lato" w:eastAsia="Times New Roman" w:hAnsi="Lato" w:cs="Times New Roman"/>
          <w:color w:val="383838"/>
          <w:kern w:val="0"/>
          <w:sz w:val="24"/>
          <w:szCs w:val="24"/>
          <w:lang w:eastAsia="pt-BR"/>
          <w14:ligatures w14:val="none"/>
        </w:rPr>
        <w:t xml:space="preserve">. Trata-se de um portal que compara produtos </w:t>
      </w:r>
      <w:r w:rsidRPr="004A3BC0">
        <w:rPr>
          <w:rFonts w:ascii="Lato" w:eastAsia="Times New Roman" w:hAnsi="Lato" w:cs="Times New Roman"/>
          <w:color w:val="383838"/>
          <w:kern w:val="0"/>
          <w:sz w:val="24"/>
          <w:szCs w:val="24"/>
          <w:lang w:eastAsia="pt-BR"/>
          <w14:ligatures w14:val="none"/>
        </w:rPr>
        <w:lastRenderedPageBreak/>
        <w:t>financeiros para facilitar a vida de quem precisa de um empréstimo. Além disso, atua capacitando pessoas sobre educação financeira.</w:t>
      </w:r>
    </w:p>
    <w:p w14:paraId="21405D23"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Já a </w:t>
      </w:r>
      <w:hyperlink r:id="rId27" w:tgtFrame="_blank" w:history="1">
        <w:r w:rsidRPr="004A3BC0">
          <w:rPr>
            <w:rFonts w:ascii="Lato" w:eastAsia="Times New Roman" w:hAnsi="Lato" w:cs="Times New Roman"/>
            <w:color w:val="408EC5"/>
            <w:kern w:val="0"/>
            <w:sz w:val="24"/>
            <w:szCs w:val="24"/>
            <w:u w:val="single"/>
            <w:lang w:eastAsia="pt-BR"/>
            <w14:ligatures w14:val="none"/>
          </w:rPr>
          <w:t>Signa</w:t>
        </w:r>
      </w:hyperlink>
      <w:r w:rsidRPr="004A3BC0">
        <w:rPr>
          <w:rFonts w:ascii="Lato" w:eastAsia="Times New Roman" w:hAnsi="Lato" w:cs="Times New Roman"/>
          <w:color w:val="383838"/>
          <w:kern w:val="0"/>
          <w:sz w:val="24"/>
          <w:szCs w:val="24"/>
          <w:lang w:eastAsia="pt-BR"/>
          <w14:ligatures w14:val="none"/>
        </w:rPr>
        <w:t>, participante do </w:t>
      </w:r>
      <w:hyperlink r:id="rId28" w:tgtFrame="_blank" w:history="1">
        <w:r w:rsidRPr="004A3BC0">
          <w:rPr>
            <w:rFonts w:ascii="Lato" w:eastAsia="Times New Roman" w:hAnsi="Lato" w:cs="Times New Roman"/>
            <w:color w:val="408EC5"/>
            <w:kern w:val="0"/>
            <w:sz w:val="24"/>
            <w:szCs w:val="24"/>
            <w:u w:val="single"/>
            <w:lang w:eastAsia="pt-BR"/>
            <w14:ligatures w14:val="none"/>
          </w:rPr>
          <w:t>Acelera.inovação social</w:t>
        </w:r>
      </w:hyperlink>
      <w:r w:rsidRPr="004A3BC0">
        <w:rPr>
          <w:rFonts w:ascii="Lato" w:eastAsia="Times New Roman" w:hAnsi="Lato" w:cs="Times New Roman"/>
          <w:color w:val="383838"/>
          <w:kern w:val="0"/>
          <w:sz w:val="24"/>
          <w:szCs w:val="24"/>
          <w:lang w:eastAsia="pt-BR"/>
          <w14:ligatures w14:val="none"/>
        </w:rPr>
        <w:t>, programa de preparação para captação de investimento de negócios de impacto da Semente, é uma plataforma de cursos para surdos em libras.</w:t>
      </w:r>
    </w:p>
    <w:p w14:paraId="3D41CD8C"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Outro exemplo é o </w:t>
      </w:r>
      <w:hyperlink r:id="rId29" w:tgtFrame="_blank" w:history="1">
        <w:r w:rsidRPr="004A3BC0">
          <w:rPr>
            <w:rFonts w:ascii="Lato" w:eastAsia="Times New Roman" w:hAnsi="Lato" w:cs="Times New Roman"/>
            <w:color w:val="408EC5"/>
            <w:kern w:val="0"/>
            <w:sz w:val="24"/>
            <w:szCs w:val="24"/>
            <w:u w:val="single"/>
            <w:lang w:eastAsia="pt-BR"/>
            <w14:ligatures w14:val="none"/>
          </w:rPr>
          <w:t>HandTalk</w:t>
        </w:r>
      </w:hyperlink>
      <w:r w:rsidRPr="004A3BC0">
        <w:rPr>
          <w:rFonts w:ascii="Lato" w:eastAsia="Times New Roman" w:hAnsi="Lato" w:cs="Times New Roman"/>
          <w:color w:val="383838"/>
          <w:kern w:val="0"/>
          <w:sz w:val="24"/>
          <w:szCs w:val="24"/>
          <w:lang w:eastAsia="pt-BR"/>
          <w14:ligatures w14:val="none"/>
        </w:rPr>
        <w:t>, que é uma solução que traduz sites para a língua de sinais para incluir pessoas surdas. Você pode ver como funciona clicando na mãozinha aqui no canto do esquerda do site da </w:t>
      </w:r>
      <w:hyperlink r:id="rId30" w:tgtFrame="_blank" w:history="1">
        <w:r w:rsidRPr="004A3BC0">
          <w:rPr>
            <w:rFonts w:ascii="Lato" w:eastAsia="Times New Roman" w:hAnsi="Lato" w:cs="Times New Roman"/>
            <w:color w:val="408EC5"/>
            <w:kern w:val="0"/>
            <w:sz w:val="24"/>
            <w:szCs w:val="24"/>
            <w:u w:val="single"/>
            <w:lang w:eastAsia="pt-BR"/>
            <w14:ligatures w14:val="none"/>
          </w:rPr>
          <w:t>Semente</w:t>
        </w:r>
      </w:hyperlink>
      <w:r w:rsidRPr="004A3BC0">
        <w:rPr>
          <w:rFonts w:ascii="Lato" w:eastAsia="Times New Roman" w:hAnsi="Lato" w:cs="Times New Roman"/>
          <w:color w:val="383838"/>
          <w:kern w:val="0"/>
          <w:sz w:val="24"/>
          <w:szCs w:val="24"/>
          <w:lang w:eastAsia="pt-BR"/>
          <w14:ligatures w14:val="none"/>
        </w:rPr>
        <w:t>!</w:t>
      </w:r>
    </w:p>
    <w:p w14:paraId="207758CA"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Cidades e Comunidades Sustentáveis</w:t>
      </w:r>
    </w:p>
    <w:p w14:paraId="1D960A90"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Há vários exemplos de negócios de impacto social muitos bacanas neste tópico, como Meu Copo Eco, Silo Verde, Wee.do e Vivenda.</w:t>
      </w:r>
    </w:p>
    <w:p w14:paraId="201FED3D"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primeiro, que tomou conta do país em eventos, estádios e festas por aí é uma solução para diminuir a quantidade de lixo gerado. Acompanhamos a </w:t>
      </w:r>
      <w:hyperlink r:id="rId31" w:tgtFrame="_blank" w:history="1">
        <w:r w:rsidRPr="004A3BC0">
          <w:rPr>
            <w:rFonts w:ascii="Lato" w:eastAsia="Times New Roman" w:hAnsi="Lato" w:cs="Times New Roman"/>
            <w:color w:val="408EC5"/>
            <w:kern w:val="0"/>
            <w:sz w:val="24"/>
            <w:szCs w:val="24"/>
            <w:u w:val="single"/>
            <w:lang w:eastAsia="pt-BR"/>
            <w14:ligatures w14:val="none"/>
          </w:rPr>
          <w:t>Meu Copo Eco</w:t>
        </w:r>
      </w:hyperlink>
      <w:r w:rsidRPr="004A3BC0">
        <w:rPr>
          <w:rFonts w:ascii="Lato" w:eastAsia="Times New Roman" w:hAnsi="Lato" w:cs="Times New Roman"/>
          <w:color w:val="383838"/>
          <w:kern w:val="0"/>
          <w:sz w:val="24"/>
          <w:szCs w:val="24"/>
          <w:lang w:eastAsia="pt-BR"/>
          <w14:ligatures w14:val="none"/>
        </w:rPr>
        <w:t> desde o início na </w:t>
      </w:r>
      <w:hyperlink r:id="rId32" w:tgtFrame="_blank" w:history="1">
        <w:r w:rsidRPr="004A3BC0">
          <w:rPr>
            <w:rFonts w:ascii="Lato" w:eastAsia="Times New Roman" w:hAnsi="Lato" w:cs="Times New Roman"/>
            <w:color w:val="408EC5"/>
            <w:kern w:val="0"/>
            <w:sz w:val="24"/>
            <w:szCs w:val="24"/>
            <w:u w:val="single"/>
            <w:lang w:eastAsia="pt-BR"/>
            <w14:ligatures w14:val="none"/>
          </w:rPr>
          <w:t>Semente</w:t>
        </w:r>
      </w:hyperlink>
      <w:r w:rsidRPr="004A3BC0">
        <w:rPr>
          <w:rFonts w:ascii="Lato" w:eastAsia="Times New Roman" w:hAnsi="Lato" w:cs="Times New Roman"/>
          <w:color w:val="383838"/>
          <w:kern w:val="0"/>
          <w:sz w:val="24"/>
          <w:szCs w:val="24"/>
          <w:lang w:eastAsia="pt-BR"/>
          <w14:ligatures w14:val="none"/>
        </w:rPr>
        <w:t>, quando substituir os copos descartáveis por reutilizáveis estava em MVP! A empresa já evitou que mais de oito milhões de copos plásticos fossem para o lixo. É uma solução simples que está mudando a forma como os eventos são pensados e produzidos.</w:t>
      </w:r>
    </w:p>
    <w:p w14:paraId="03DCF61C"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Outro exemplo é o </w:t>
      </w:r>
      <w:hyperlink r:id="rId33" w:tgtFrame="_blank" w:history="1">
        <w:r w:rsidRPr="004A3BC0">
          <w:rPr>
            <w:rFonts w:ascii="Lato" w:eastAsia="Times New Roman" w:hAnsi="Lato" w:cs="Times New Roman"/>
            <w:color w:val="408EC5"/>
            <w:kern w:val="0"/>
            <w:sz w:val="24"/>
            <w:szCs w:val="24"/>
            <w:u w:val="single"/>
            <w:lang w:eastAsia="pt-BR"/>
            <w14:ligatures w14:val="none"/>
          </w:rPr>
          <w:t>Silo Verde</w:t>
        </w:r>
      </w:hyperlink>
      <w:r w:rsidRPr="004A3BC0">
        <w:rPr>
          <w:rFonts w:ascii="Lato" w:eastAsia="Times New Roman" w:hAnsi="Lato" w:cs="Times New Roman"/>
          <w:color w:val="383838"/>
          <w:kern w:val="0"/>
          <w:sz w:val="24"/>
          <w:szCs w:val="24"/>
          <w:lang w:eastAsia="pt-BR"/>
          <w14:ligatures w14:val="none"/>
        </w:rPr>
        <w:t>, uma solução simples para armazenamento de grãos feito com garrafas pet, focado em pequenos e médios agricultores. Já a </w:t>
      </w:r>
      <w:hyperlink r:id="rId34" w:tgtFrame="_blank" w:history="1">
        <w:r w:rsidRPr="004A3BC0">
          <w:rPr>
            <w:rFonts w:ascii="Lato" w:eastAsia="Times New Roman" w:hAnsi="Lato" w:cs="Times New Roman"/>
            <w:color w:val="408EC5"/>
            <w:kern w:val="0"/>
            <w:sz w:val="24"/>
            <w:szCs w:val="24"/>
            <w:u w:val="single"/>
            <w:lang w:eastAsia="pt-BR"/>
            <w14:ligatures w14:val="none"/>
          </w:rPr>
          <w:t>Weee.do</w:t>
        </w:r>
      </w:hyperlink>
      <w:r w:rsidRPr="004A3BC0">
        <w:rPr>
          <w:rFonts w:ascii="Lato" w:eastAsia="Times New Roman" w:hAnsi="Lato" w:cs="Times New Roman"/>
          <w:color w:val="383838"/>
          <w:kern w:val="0"/>
          <w:sz w:val="24"/>
          <w:szCs w:val="24"/>
          <w:lang w:eastAsia="pt-BR"/>
          <w14:ligatures w14:val="none"/>
        </w:rPr>
        <w:t> sai do campo e trabalha com um dos grandes problemas da nossa era tecnológica: o lixo eletrônico. Adotando logística reversa, a empresa garante a destinação ambientalmente adequada dos resíduos eletroeletrônicos.</w:t>
      </w:r>
    </w:p>
    <w:p w14:paraId="4EDA4572"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Por último, temos o </w:t>
      </w:r>
      <w:hyperlink r:id="rId35" w:tgtFrame="_blank" w:history="1">
        <w:r w:rsidRPr="004A3BC0">
          <w:rPr>
            <w:rFonts w:ascii="Lato" w:eastAsia="Times New Roman" w:hAnsi="Lato" w:cs="Times New Roman"/>
            <w:color w:val="408EC5"/>
            <w:kern w:val="0"/>
            <w:sz w:val="24"/>
            <w:szCs w:val="24"/>
            <w:u w:val="single"/>
            <w:lang w:eastAsia="pt-BR"/>
            <w14:ligatures w14:val="none"/>
          </w:rPr>
          <w:t>Programa Vivenda</w:t>
        </w:r>
      </w:hyperlink>
      <w:r w:rsidRPr="004A3BC0">
        <w:rPr>
          <w:rFonts w:ascii="Lato" w:eastAsia="Times New Roman" w:hAnsi="Lato" w:cs="Times New Roman"/>
          <w:color w:val="383838"/>
          <w:kern w:val="0"/>
          <w:sz w:val="24"/>
          <w:szCs w:val="24"/>
          <w:lang w:eastAsia="pt-BR"/>
          <w14:ligatures w14:val="none"/>
        </w:rPr>
        <w:t>, uma empresa que reforma a casa de pessoas de baixa renda em até 15 dias com parcelas de acordo com a realidade do morador.</w:t>
      </w:r>
    </w:p>
    <w:p w14:paraId="26A705E0"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Consumo e Produção Responsáveis</w:t>
      </w:r>
    </w:p>
    <w:p w14:paraId="70992595"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programa </w:t>
      </w:r>
      <w:hyperlink r:id="rId36" w:tgtFrame="_blank" w:history="1">
        <w:r w:rsidRPr="004A3BC0">
          <w:rPr>
            <w:rFonts w:ascii="Lato" w:eastAsia="Times New Roman" w:hAnsi="Lato" w:cs="Times New Roman"/>
            <w:color w:val="408EC5"/>
            <w:kern w:val="0"/>
            <w:sz w:val="24"/>
            <w:szCs w:val="24"/>
            <w:u w:val="single"/>
            <w:lang w:eastAsia="pt-BR"/>
            <w14:ligatures w14:val="none"/>
          </w:rPr>
          <w:t>ACELERA.inovação social</w:t>
        </w:r>
      </w:hyperlink>
      <w:r w:rsidRPr="004A3BC0">
        <w:rPr>
          <w:rFonts w:ascii="Lato" w:eastAsia="Times New Roman" w:hAnsi="Lato" w:cs="Times New Roman"/>
          <w:color w:val="383838"/>
          <w:kern w:val="0"/>
          <w:sz w:val="24"/>
          <w:szCs w:val="24"/>
          <w:lang w:eastAsia="pt-BR"/>
          <w14:ligatures w14:val="none"/>
        </w:rPr>
        <w:t> apoiou mais de um negócio de impacto sócio-ambiental dessa ODS. A </w:t>
      </w:r>
      <w:hyperlink r:id="rId37" w:tgtFrame="_blank" w:history="1">
        <w:r w:rsidRPr="004A3BC0">
          <w:rPr>
            <w:rFonts w:ascii="Lato" w:eastAsia="Times New Roman" w:hAnsi="Lato" w:cs="Times New Roman"/>
            <w:color w:val="408EC5"/>
            <w:kern w:val="0"/>
            <w:sz w:val="24"/>
            <w:szCs w:val="24"/>
            <w:u w:val="single"/>
            <w:lang w:eastAsia="pt-BR"/>
            <w14:ligatures w14:val="none"/>
          </w:rPr>
          <w:t>Almazonia</w:t>
        </w:r>
      </w:hyperlink>
      <w:r w:rsidRPr="004A3BC0">
        <w:rPr>
          <w:rFonts w:ascii="Lato" w:eastAsia="Times New Roman" w:hAnsi="Lato" w:cs="Times New Roman"/>
          <w:color w:val="383838"/>
          <w:kern w:val="0"/>
          <w:sz w:val="24"/>
          <w:szCs w:val="24"/>
          <w:lang w:eastAsia="pt-BR"/>
          <w14:ligatures w14:val="none"/>
        </w:rPr>
        <w:t>, por exemplo, conecta a biodiversidade brasileira com o consumo consciente e sustentável ao levar para o mundo produtos nativos da floresta amazônica como brinquedos e biojóias. Além da produção responsável, há a valorização da produção local comunitária, realizando o manejo responsável da floresta.</w:t>
      </w:r>
    </w:p>
    <w:p w14:paraId="3E43C2B6"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Já a Teçume da Floresta, nasceu da união de mulheres artesãs de um município do interior do Amazonas, que valorizam e contam suas histórias por meio da criação de peças autorais e sustentáveis que homenageiam a mata, a fauna, os frutos, os rios e a força feminina da Amazônia.</w:t>
      </w:r>
    </w:p>
    <w:p w14:paraId="48918414"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lastRenderedPageBreak/>
        <w:t>Ação contra a mudança global do clima</w:t>
      </w:r>
    </w:p>
    <w:p w14:paraId="1184C37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A posição 13 das ODS busca, principalmente, reduzir o impacto e alertar sobre a mudança do clima. Nesse sentido, o Brasil Ozônio fabrica equipamentos que eliminam vírus e bactérias da água, de alimentos e do ar. Essa iniciativa acaba anulando a necessidade da utilização de outras soluções de base química. </w:t>
      </w:r>
    </w:p>
    <w:p w14:paraId="2D4A872A"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Vida na água</w:t>
      </w:r>
    </w:p>
    <w:p w14:paraId="1F302A2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O </w:t>
      </w:r>
      <w:hyperlink r:id="rId38" w:tgtFrame="_blank" w:history="1">
        <w:r w:rsidRPr="004A3BC0">
          <w:rPr>
            <w:rFonts w:ascii="Lato" w:eastAsia="Times New Roman" w:hAnsi="Lato" w:cs="Times New Roman"/>
            <w:color w:val="408EC5"/>
            <w:kern w:val="0"/>
            <w:sz w:val="24"/>
            <w:szCs w:val="24"/>
            <w:u w:val="single"/>
            <w:lang w:eastAsia="pt-BR"/>
            <w14:ligatures w14:val="none"/>
          </w:rPr>
          <w:t>Instituto Ecofaxina</w:t>
        </w:r>
      </w:hyperlink>
      <w:r w:rsidRPr="004A3BC0">
        <w:rPr>
          <w:rFonts w:ascii="Lato" w:eastAsia="Times New Roman" w:hAnsi="Lato" w:cs="Times New Roman"/>
          <w:color w:val="383838"/>
          <w:kern w:val="0"/>
          <w:sz w:val="24"/>
          <w:szCs w:val="24"/>
          <w:lang w:eastAsia="pt-BR"/>
          <w14:ligatures w14:val="none"/>
        </w:rPr>
        <w:t> faz mutirões de limpezas do oceano além de monitorar os ecossistemas costeiros. Essas medidas têm como objetivo de recuperar áreas degradadas de mangue e a contenção do plástico descartado por favelas de palafitas no estuário de Santos e São Vicente, no litoral de São Paulo.</w:t>
      </w:r>
    </w:p>
    <w:p w14:paraId="15CEEAF9"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Vida Terrestre </w:t>
      </w:r>
    </w:p>
    <w:p w14:paraId="3E191824"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Do mar para a floresta, vamos falar agora sobre a décima quinta ODS. Essa que busca proteger, recuperar e promover o uso sustentável dos ecossistemas terrestres, gerir de forma sustentável as florestas, combater a desertificação, deter e reverter a degradação da terra e a perda de biodiversidade. </w:t>
      </w:r>
    </w:p>
    <w:p w14:paraId="63BFF41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Nesse sentido, o </w:t>
      </w:r>
      <w:hyperlink r:id="rId39" w:tgtFrame="_blank" w:history="1">
        <w:r w:rsidRPr="004A3BC0">
          <w:rPr>
            <w:rFonts w:ascii="Lato" w:eastAsia="Times New Roman" w:hAnsi="Lato" w:cs="Times New Roman"/>
            <w:color w:val="408EC5"/>
            <w:kern w:val="0"/>
            <w:sz w:val="24"/>
            <w:szCs w:val="24"/>
            <w:u w:val="single"/>
            <w:lang w:eastAsia="pt-BR"/>
            <w14:ligatures w14:val="none"/>
          </w:rPr>
          <w:t>Desafio Conexsus</w:t>
        </w:r>
      </w:hyperlink>
      <w:r w:rsidRPr="004A3BC0">
        <w:rPr>
          <w:rFonts w:ascii="Lato" w:eastAsia="Times New Roman" w:hAnsi="Lato" w:cs="Times New Roman"/>
          <w:color w:val="383838"/>
          <w:kern w:val="0"/>
          <w:sz w:val="24"/>
          <w:szCs w:val="24"/>
          <w:lang w:eastAsia="pt-BR"/>
          <w14:ligatures w14:val="none"/>
        </w:rPr>
        <w:t> é um projeto que busca desenvolver empreendimentos comunitários mais estruturados e rentáveis, com cadeias produtivas justas e sustentáveis. A Semente é parceira técnica da iniciativa. </w:t>
      </w:r>
    </w:p>
    <w:p w14:paraId="56032BF5"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Um dos negócios de impacto social participantes é a </w:t>
      </w:r>
      <w:hyperlink r:id="rId40" w:tgtFrame="_blank" w:history="1">
        <w:r w:rsidRPr="004A3BC0">
          <w:rPr>
            <w:rFonts w:ascii="Lato" w:eastAsia="Times New Roman" w:hAnsi="Lato" w:cs="Times New Roman"/>
            <w:color w:val="408EC5"/>
            <w:kern w:val="0"/>
            <w:sz w:val="24"/>
            <w:szCs w:val="24"/>
            <w:u w:val="single"/>
            <w:lang w:eastAsia="pt-BR"/>
            <w14:ligatures w14:val="none"/>
          </w:rPr>
          <w:t>Coomflona</w:t>
        </w:r>
      </w:hyperlink>
      <w:r w:rsidRPr="004A3BC0">
        <w:rPr>
          <w:rFonts w:ascii="Lato" w:eastAsia="Times New Roman" w:hAnsi="Lato" w:cs="Times New Roman"/>
          <w:color w:val="383838"/>
          <w:kern w:val="0"/>
          <w:sz w:val="24"/>
          <w:szCs w:val="24"/>
          <w:lang w:eastAsia="pt-BR"/>
          <w14:ligatures w14:val="none"/>
        </w:rPr>
        <w:t>, um projeto modelo de manejo florestal comunitário em caráter empresarial, que tem como carro-chefe o manejo sustentável de toras da Floresta do Tapajós.</w:t>
      </w:r>
    </w:p>
    <w:p w14:paraId="52BA328A"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Paz, Justiça e Instituições eficazes </w:t>
      </w:r>
    </w:p>
    <w:p w14:paraId="4C31BE7C"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Nesse ponto, temos um exemplo de negócio de impacto social bem recente, mas que já alçou voos enormes em direção à inovação e melhoria dos serviços públicos. A </w:t>
      </w:r>
      <w:hyperlink r:id="rId41" w:tgtFrame="_blank" w:history="1">
        <w:r w:rsidRPr="004A3BC0">
          <w:rPr>
            <w:rFonts w:ascii="Lato" w:eastAsia="Times New Roman" w:hAnsi="Lato" w:cs="Times New Roman"/>
            <w:color w:val="408EC5"/>
            <w:kern w:val="0"/>
            <w:sz w:val="24"/>
            <w:szCs w:val="24"/>
            <w:u w:val="single"/>
            <w:lang w:eastAsia="pt-BR"/>
            <w14:ligatures w14:val="none"/>
          </w:rPr>
          <w:t>Wegov</w:t>
        </w:r>
      </w:hyperlink>
      <w:r w:rsidRPr="004A3BC0">
        <w:rPr>
          <w:rFonts w:ascii="Lato" w:eastAsia="Times New Roman" w:hAnsi="Lato" w:cs="Times New Roman"/>
          <w:color w:val="383838"/>
          <w:kern w:val="0"/>
          <w:sz w:val="24"/>
          <w:szCs w:val="24"/>
          <w:lang w:eastAsia="pt-BR"/>
          <w14:ligatures w14:val="none"/>
        </w:rPr>
        <w:t> é a iniciativa de um casal de empreendedores que viu na falta de incentivo pela união e engajamento de servidores públicos uma oportunidade. O objetivo de Gabriela e André Tamura é um só: mudar o serviço público brasileiro, fomentando pensamentos inovadores. Isso acontece palestras, workshops e cursos para ensinar aos servidores uma nova forma de pensar.</w:t>
      </w:r>
    </w:p>
    <w:p w14:paraId="2B657988"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Do mesmo modo, outra iniciativa que está ao lado da população na busca por serviços públicos eficientes é a </w:t>
      </w:r>
      <w:hyperlink r:id="rId42" w:tgtFrame="_blank" w:history="1">
        <w:r w:rsidRPr="004A3BC0">
          <w:rPr>
            <w:rFonts w:ascii="Lato" w:eastAsia="Times New Roman" w:hAnsi="Lato" w:cs="Times New Roman"/>
            <w:color w:val="408EC5"/>
            <w:kern w:val="0"/>
            <w:sz w:val="24"/>
            <w:szCs w:val="24"/>
            <w:u w:val="single"/>
            <w:lang w:eastAsia="pt-BR"/>
            <w14:ligatures w14:val="none"/>
          </w:rPr>
          <w:t>Operação Serenata de Amor</w:t>
        </w:r>
      </w:hyperlink>
      <w:r w:rsidRPr="004A3BC0">
        <w:rPr>
          <w:rFonts w:ascii="Lato" w:eastAsia="Times New Roman" w:hAnsi="Lato" w:cs="Times New Roman"/>
          <w:color w:val="383838"/>
          <w:kern w:val="0"/>
          <w:sz w:val="24"/>
          <w:szCs w:val="24"/>
          <w:lang w:eastAsia="pt-BR"/>
          <w14:ligatures w14:val="none"/>
        </w:rPr>
        <w:t>. Essa iniciativa utiliza inteligência artificial para o controle social da administração pública.</w:t>
      </w:r>
    </w:p>
    <w:p w14:paraId="6EF4321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 xml:space="preserve">Por lei, os parlamentares podem pedir até 44 mil reais por mês de volta com gastos com alimentação, moradia e deslocamento. Mas já imaginou fazer uma refeição </w:t>
      </w:r>
      <w:r w:rsidRPr="004A3BC0">
        <w:rPr>
          <w:rFonts w:ascii="Lato" w:eastAsia="Times New Roman" w:hAnsi="Lato" w:cs="Times New Roman"/>
          <w:color w:val="383838"/>
          <w:kern w:val="0"/>
          <w:sz w:val="24"/>
          <w:szCs w:val="24"/>
          <w:lang w:eastAsia="pt-BR"/>
          <w14:ligatures w14:val="none"/>
        </w:rPr>
        <w:lastRenderedPageBreak/>
        <w:t>de seis mil reais? Ou 13 refeições substanciais no mesmo dia? Imagina que sonho ser reembolsado pela bebida alcoólica tomada em Las Vegas? A Serenata atua na fiscalização dos gastos públicos e compartilha as informações de forma acessível a qualquer pessoa.</w:t>
      </w:r>
    </w:p>
    <w:p w14:paraId="29338F54" w14:textId="77777777" w:rsidR="004A3BC0" w:rsidRPr="004A3BC0" w:rsidRDefault="004A3BC0" w:rsidP="004A3BC0">
      <w:pPr>
        <w:shd w:val="clear" w:color="auto" w:fill="FFFFFF"/>
        <w:spacing w:before="600" w:after="0" w:line="288" w:lineRule="atLeast"/>
        <w:jc w:val="both"/>
        <w:textAlignment w:val="baseline"/>
        <w:outlineLvl w:val="2"/>
        <w:rPr>
          <w:rFonts w:ascii="Raleway" w:eastAsia="Times New Roman" w:hAnsi="Raleway" w:cs="Times New Roman"/>
          <w:b/>
          <w:bCs/>
          <w:color w:val="383838"/>
          <w:kern w:val="0"/>
          <w:sz w:val="42"/>
          <w:szCs w:val="42"/>
          <w:lang w:eastAsia="pt-BR"/>
          <w14:ligatures w14:val="none"/>
        </w:rPr>
      </w:pPr>
      <w:r w:rsidRPr="004A3BC0">
        <w:rPr>
          <w:rFonts w:ascii="Raleway" w:eastAsia="Times New Roman" w:hAnsi="Raleway" w:cs="Times New Roman"/>
          <w:b/>
          <w:bCs/>
          <w:color w:val="383838"/>
          <w:kern w:val="0"/>
          <w:sz w:val="42"/>
          <w:szCs w:val="42"/>
          <w:lang w:eastAsia="pt-BR"/>
          <w14:ligatures w14:val="none"/>
        </w:rPr>
        <w:t>Parcerias e Meios de implementação</w:t>
      </w:r>
    </w:p>
    <w:p w14:paraId="3A0E48AE"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Esta ODS trata de “finanças, tecnologia, capacitação, comércio e questões sistêmicas que fortalecem os meios de implementação e revitalização da parceria global para o desenvolvimento sustentável”.</w:t>
      </w:r>
    </w:p>
    <w:p w14:paraId="510719C5"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Nesse sentido, a </w:t>
      </w:r>
      <w:hyperlink r:id="rId43" w:tgtFrame="_blank" w:history="1">
        <w:r w:rsidRPr="004A3BC0">
          <w:rPr>
            <w:rFonts w:ascii="Lato" w:eastAsia="Times New Roman" w:hAnsi="Lato" w:cs="Times New Roman"/>
            <w:color w:val="408EC5"/>
            <w:kern w:val="0"/>
            <w:sz w:val="24"/>
            <w:szCs w:val="24"/>
            <w:u w:val="single"/>
            <w:lang w:eastAsia="pt-BR"/>
            <w14:ligatures w14:val="none"/>
          </w:rPr>
          <w:t>Movva</w:t>
        </w:r>
      </w:hyperlink>
      <w:r w:rsidRPr="004A3BC0">
        <w:rPr>
          <w:rFonts w:ascii="Lato" w:eastAsia="Times New Roman" w:hAnsi="Lato" w:cs="Times New Roman"/>
          <w:color w:val="383838"/>
          <w:kern w:val="0"/>
          <w:sz w:val="24"/>
          <w:szCs w:val="24"/>
          <w:lang w:eastAsia="pt-BR"/>
          <w14:ligatures w14:val="none"/>
        </w:rPr>
        <w:t> usa soluções </w:t>
      </w:r>
      <w:r w:rsidRPr="004A3BC0">
        <w:rPr>
          <w:rFonts w:ascii="Lato" w:eastAsia="Times New Roman" w:hAnsi="Lato" w:cs="Times New Roman"/>
          <w:i/>
          <w:iCs/>
          <w:color w:val="383838"/>
          <w:kern w:val="0"/>
          <w:sz w:val="24"/>
          <w:szCs w:val="24"/>
          <w:lang w:eastAsia="pt-BR"/>
          <w14:ligatures w14:val="none"/>
        </w:rPr>
        <w:t>mobile</w:t>
      </w:r>
      <w:r w:rsidRPr="004A3BC0">
        <w:rPr>
          <w:rFonts w:ascii="Lato" w:eastAsia="Times New Roman" w:hAnsi="Lato" w:cs="Times New Roman"/>
          <w:color w:val="383838"/>
          <w:kern w:val="0"/>
          <w:sz w:val="24"/>
          <w:szCs w:val="24"/>
          <w:lang w:eastAsia="pt-BR"/>
          <w14:ligatures w14:val="none"/>
        </w:rPr>
        <w:t> de baixo custo para aprimorar políticas públicas e iniciativas de impacto social. Um exemplo de aplicação foi o projeto que usou mensagens de voz automáticas e mensagens de texto para conseguir, de forma rápida barata, fazer uma pesquisa que mostrava a eficácia de um serviço de distribuição de leite para moradores de baixa renda do Rio Grande do Norte. Em três semanas, foi possível concluir que o sistema era ineficaz, ajudando o governo a redesenhá-lo.</w:t>
      </w:r>
    </w:p>
    <w:p w14:paraId="47F5BC31" w14:textId="6B4CCC37" w:rsidR="004A3BC0" w:rsidRPr="004A3BC0" w:rsidRDefault="004A3BC0" w:rsidP="004A3BC0">
      <w:pPr>
        <w:shd w:val="clear" w:color="auto" w:fill="FFFFFF"/>
        <w:spacing w:after="0" w:line="240" w:lineRule="auto"/>
        <w:jc w:val="both"/>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br/>
      </w:r>
      <w:r w:rsidRPr="004A3BC0">
        <w:rPr>
          <w:rFonts w:ascii="Raleway" w:eastAsia="Times New Roman" w:hAnsi="Raleway" w:cs="Times New Roman"/>
          <w:b/>
          <w:bCs/>
          <w:color w:val="383838"/>
          <w:kern w:val="0"/>
          <w:sz w:val="54"/>
          <w:szCs w:val="54"/>
          <w:lang w:eastAsia="pt-BR"/>
          <w14:ligatures w14:val="none"/>
        </w:rPr>
        <w:t>Por que investir na responsabilidade social?</w:t>
      </w:r>
    </w:p>
    <w:p w14:paraId="394189A1"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Por fim, vimos nos exemplos listados acima que apoiar negócios de impacto social é investir na responsabilidade social, que combate o trabalho escravo, forçado ou infantil. </w:t>
      </w:r>
    </w:p>
    <w:p w14:paraId="2249B98F"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color w:val="383838"/>
          <w:kern w:val="0"/>
          <w:sz w:val="24"/>
          <w:szCs w:val="24"/>
          <w:lang w:eastAsia="pt-BR"/>
          <w14:ligatures w14:val="none"/>
        </w:rPr>
        <w:t>Também é prestar atenção em toda a cadeia produtiva, dos fornecedores aos consumidores. Além disso, é cuidar do impacto ambiental que o negócio terá no planeta e levar em consideração sempre o trabalho em rede, buscando parcerias para fortalecer a mudança de uma realidade.</w:t>
      </w:r>
    </w:p>
    <w:p w14:paraId="01607526" w14:textId="77777777" w:rsidR="004A3BC0" w:rsidRPr="004A3BC0" w:rsidRDefault="004A3BC0" w:rsidP="004A3BC0">
      <w:pPr>
        <w:shd w:val="clear" w:color="auto" w:fill="FFFFFF"/>
        <w:spacing w:after="330" w:line="240" w:lineRule="auto"/>
        <w:jc w:val="both"/>
        <w:textAlignment w:val="baseline"/>
        <w:rPr>
          <w:rFonts w:ascii="Lato" w:eastAsia="Times New Roman" w:hAnsi="Lato" w:cs="Times New Roman"/>
          <w:color w:val="383838"/>
          <w:kern w:val="0"/>
          <w:sz w:val="24"/>
          <w:szCs w:val="24"/>
          <w:lang w:eastAsia="pt-BR"/>
          <w14:ligatures w14:val="none"/>
        </w:rPr>
      </w:pPr>
      <w:r w:rsidRPr="004A3BC0">
        <w:rPr>
          <w:rFonts w:ascii="Lato" w:eastAsia="Times New Roman" w:hAnsi="Lato" w:cs="Times New Roman"/>
          <w:b/>
          <w:bCs/>
          <w:i/>
          <w:iCs/>
          <w:color w:val="383838"/>
          <w:kern w:val="0"/>
          <w:sz w:val="24"/>
          <w:szCs w:val="24"/>
          <w:lang w:eastAsia="pt-BR"/>
          <w14:ligatures w14:val="none"/>
        </w:rPr>
        <w:t>Essas são todas iniciativas brasileiras que já começaram a mudar realidades no país. Qual delas mais chamou a sua atenção e em qual área você gostaria de atuar?</w:t>
      </w:r>
    </w:p>
    <w:p w14:paraId="6C7AF03E" w14:textId="77777777" w:rsidR="004A3BC0" w:rsidRPr="004A3BC0" w:rsidRDefault="004A3BC0" w:rsidP="004A3BC0">
      <w:pPr>
        <w:shd w:val="clear" w:color="auto" w:fill="FFFFFF"/>
        <w:spacing w:after="0" w:line="240" w:lineRule="auto"/>
        <w:jc w:val="both"/>
        <w:rPr>
          <w:rFonts w:ascii="Lato" w:eastAsia="Times New Roman" w:hAnsi="Lato" w:cs="Times New Roman"/>
          <w:color w:val="383838"/>
          <w:kern w:val="0"/>
          <w:sz w:val="24"/>
          <w:szCs w:val="24"/>
          <w:lang w:eastAsia="pt-BR"/>
          <w14:ligatures w14:val="none"/>
        </w:rPr>
      </w:pPr>
    </w:p>
    <w:p w14:paraId="435F78A1" w14:textId="4FF62AC7" w:rsidR="004A3BC0" w:rsidRPr="004A3BC0" w:rsidRDefault="004A3BC0" w:rsidP="004A3BC0">
      <w:pPr>
        <w:shd w:val="clear" w:color="auto" w:fill="FFFFFF"/>
        <w:spacing w:after="0" w:line="240" w:lineRule="auto"/>
        <w:jc w:val="both"/>
        <w:rPr>
          <w:rFonts w:ascii="Times New Roman" w:eastAsia="Times New Roman" w:hAnsi="Times New Roman" w:cs="Times New Roman"/>
          <w:kern w:val="0"/>
          <w:sz w:val="24"/>
          <w:szCs w:val="24"/>
          <w:lang w:eastAsia="pt-BR"/>
          <w14:ligatures w14:val="none"/>
        </w:rPr>
      </w:pPr>
    </w:p>
    <w:p w14:paraId="40A3927A" w14:textId="77777777" w:rsidR="004A3BC0" w:rsidRPr="004A3BC0" w:rsidRDefault="004A3BC0" w:rsidP="004A3BC0">
      <w:pPr>
        <w:shd w:val="clear" w:color="auto" w:fill="FFFFFF"/>
        <w:spacing w:after="75" w:line="240" w:lineRule="auto"/>
        <w:jc w:val="both"/>
        <w:rPr>
          <w:rFonts w:ascii="Times New Roman" w:eastAsia="Times New Roman" w:hAnsi="Times New Roman" w:cs="Times New Roman"/>
          <w:kern w:val="0"/>
          <w:sz w:val="36"/>
          <w:szCs w:val="36"/>
          <w:lang w:eastAsia="pt-BR"/>
          <w14:ligatures w14:val="none"/>
        </w:rPr>
      </w:pPr>
      <w:r w:rsidRPr="004A3BC0">
        <w:rPr>
          <w:rFonts w:ascii="Times New Roman" w:eastAsia="Times New Roman" w:hAnsi="Times New Roman" w:cs="Times New Roman"/>
          <w:kern w:val="0"/>
          <w:sz w:val="36"/>
          <w:szCs w:val="36"/>
          <w:lang w:eastAsia="pt-BR"/>
          <w14:ligatures w14:val="none"/>
        </w:rPr>
        <w:t>Alline Goulart</w:t>
      </w:r>
    </w:p>
    <w:p w14:paraId="5E3731ED" w14:textId="77777777" w:rsidR="004A3BC0" w:rsidRPr="004A3BC0" w:rsidRDefault="004A3BC0" w:rsidP="004A3BC0">
      <w:pPr>
        <w:shd w:val="clear" w:color="auto" w:fill="FFFFFF"/>
        <w:spacing w:line="240" w:lineRule="auto"/>
        <w:jc w:val="both"/>
        <w:rPr>
          <w:rFonts w:ascii="Times New Roman" w:eastAsia="Times New Roman" w:hAnsi="Times New Roman" w:cs="Times New Roman"/>
          <w:kern w:val="0"/>
          <w:sz w:val="26"/>
          <w:szCs w:val="26"/>
          <w:lang w:eastAsia="pt-BR"/>
          <w14:ligatures w14:val="none"/>
        </w:rPr>
      </w:pPr>
      <w:r w:rsidRPr="004A3BC0">
        <w:rPr>
          <w:rFonts w:ascii="Times New Roman" w:eastAsia="Times New Roman" w:hAnsi="Times New Roman" w:cs="Times New Roman"/>
          <w:kern w:val="0"/>
          <w:sz w:val="26"/>
          <w:szCs w:val="26"/>
          <w:lang w:eastAsia="pt-BR"/>
          <w14:ligatures w14:val="none"/>
        </w:rPr>
        <w:t>Sócia-diretora na Semente Negócios, atua apoiando a organização no desenho e estruturação da estratégia de crescimento a partir de inovação que valoriza a vida. Também é responsável pela área de soluções para mulheres, desenhando programas de apoio a empreendedoras e liderança para mulheres.</w:t>
      </w:r>
    </w:p>
    <w:p w14:paraId="75A05A2D" w14:textId="77777777" w:rsidR="00231A14" w:rsidRDefault="00231A14" w:rsidP="004A3BC0">
      <w:pPr>
        <w:jc w:val="both"/>
      </w:pPr>
    </w:p>
    <w:sectPr w:rsidR="00231A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045A1"/>
    <w:multiLevelType w:val="multilevel"/>
    <w:tmpl w:val="F4B8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7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0"/>
    <w:rsid w:val="00231A14"/>
    <w:rsid w:val="00473A80"/>
    <w:rsid w:val="004A3B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81BB"/>
  <w15:chartTrackingRefBased/>
  <w15:docId w15:val="{C016E7B6-D9AA-4C60-A776-C2FDDD3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A3B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14:ligatures w14:val="none"/>
    </w:rPr>
  </w:style>
  <w:style w:type="paragraph" w:styleId="Ttulo2">
    <w:name w:val="heading 2"/>
    <w:basedOn w:val="Normal"/>
    <w:link w:val="Ttulo2Char"/>
    <w:uiPriority w:val="9"/>
    <w:qFormat/>
    <w:rsid w:val="004A3BC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t-BR"/>
      <w14:ligatures w14:val="none"/>
    </w:rPr>
  </w:style>
  <w:style w:type="paragraph" w:styleId="Ttulo3">
    <w:name w:val="heading 3"/>
    <w:basedOn w:val="Normal"/>
    <w:link w:val="Ttulo3Char"/>
    <w:uiPriority w:val="9"/>
    <w:qFormat/>
    <w:rsid w:val="004A3BC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3BC0"/>
    <w:rPr>
      <w:rFonts w:ascii="Times New Roman" w:eastAsia="Times New Roman" w:hAnsi="Times New Roman" w:cs="Times New Roman"/>
      <w:b/>
      <w:bCs/>
      <w:kern w:val="36"/>
      <w:sz w:val="48"/>
      <w:szCs w:val="48"/>
      <w:lang w:eastAsia="pt-BR"/>
      <w14:ligatures w14:val="none"/>
    </w:rPr>
  </w:style>
  <w:style w:type="character" w:customStyle="1" w:styleId="Ttulo2Char">
    <w:name w:val="Título 2 Char"/>
    <w:basedOn w:val="Fontepargpadro"/>
    <w:link w:val="Ttulo2"/>
    <w:uiPriority w:val="9"/>
    <w:rsid w:val="004A3BC0"/>
    <w:rPr>
      <w:rFonts w:ascii="Times New Roman" w:eastAsia="Times New Roman" w:hAnsi="Times New Roman" w:cs="Times New Roman"/>
      <w:b/>
      <w:bCs/>
      <w:kern w:val="0"/>
      <w:sz w:val="36"/>
      <w:szCs w:val="36"/>
      <w:lang w:eastAsia="pt-BR"/>
      <w14:ligatures w14:val="none"/>
    </w:rPr>
  </w:style>
  <w:style w:type="character" w:customStyle="1" w:styleId="Ttulo3Char">
    <w:name w:val="Título 3 Char"/>
    <w:basedOn w:val="Fontepargpadro"/>
    <w:link w:val="Ttulo3"/>
    <w:uiPriority w:val="9"/>
    <w:rsid w:val="004A3BC0"/>
    <w:rPr>
      <w:rFonts w:ascii="Times New Roman" w:eastAsia="Times New Roman" w:hAnsi="Times New Roman" w:cs="Times New Roman"/>
      <w:b/>
      <w:bCs/>
      <w:kern w:val="0"/>
      <w:sz w:val="27"/>
      <w:szCs w:val="27"/>
      <w:lang w:eastAsia="pt-BR"/>
      <w14:ligatures w14:val="none"/>
    </w:rPr>
  </w:style>
  <w:style w:type="paragraph" w:customStyle="1" w:styleId="elementor-icon-list-item">
    <w:name w:val="elementor-icon-list-item"/>
    <w:basedOn w:val="Normal"/>
    <w:rsid w:val="004A3BC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elementor-icon-list-text">
    <w:name w:val="elementor-icon-list-text"/>
    <w:basedOn w:val="Fontepargpadro"/>
    <w:rsid w:val="004A3BC0"/>
  </w:style>
  <w:style w:type="character" w:customStyle="1" w:styleId="elementor-post-infoitem-prefix">
    <w:name w:val="elementor-post-info__item-prefix"/>
    <w:basedOn w:val="Fontepargpadro"/>
    <w:rsid w:val="004A3BC0"/>
  </w:style>
  <w:style w:type="character" w:customStyle="1" w:styleId="elementor-post-infoterms-list-item">
    <w:name w:val="elementor-post-info__terms-list-item"/>
    <w:basedOn w:val="Fontepargpadro"/>
    <w:rsid w:val="004A3BC0"/>
  </w:style>
  <w:style w:type="paragraph" w:styleId="NormalWeb">
    <w:name w:val="Normal (Web)"/>
    <w:basedOn w:val="Normal"/>
    <w:uiPriority w:val="99"/>
    <w:semiHidden/>
    <w:unhideWhenUsed/>
    <w:rsid w:val="004A3BC0"/>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4A3BC0"/>
    <w:rPr>
      <w:b/>
      <w:bCs/>
    </w:rPr>
  </w:style>
  <w:style w:type="character" w:styleId="nfase">
    <w:name w:val="Emphasis"/>
    <w:basedOn w:val="Fontepargpadro"/>
    <w:uiPriority w:val="20"/>
    <w:qFormat/>
    <w:rsid w:val="004A3BC0"/>
    <w:rPr>
      <w:i/>
      <w:iCs/>
    </w:rPr>
  </w:style>
  <w:style w:type="character" w:styleId="Hyperlink">
    <w:name w:val="Hyperlink"/>
    <w:basedOn w:val="Fontepargpadro"/>
    <w:uiPriority w:val="99"/>
    <w:semiHidden/>
    <w:unhideWhenUsed/>
    <w:rsid w:val="004A3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5340">
      <w:bodyDiv w:val="1"/>
      <w:marLeft w:val="0"/>
      <w:marRight w:val="0"/>
      <w:marTop w:val="0"/>
      <w:marBottom w:val="0"/>
      <w:divBdr>
        <w:top w:val="none" w:sz="0" w:space="0" w:color="auto"/>
        <w:left w:val="none" w:sz="0" w:space="0" w:color="auto"/>
        <w:bottom w:val="none" w:sz="0" w:space="0" w:color="auto"/>
        <w:right w:val="none" w:sz="0" w:space="0" w:color="auto"/>
      </w:divBdr>
      <w:divsChild>
        <w:div w:id="694036323">
          <w:marLeft w:val="0"/>
          <w:marRight w:val="0"/>
          <w:marTop w:val="0"/>
          <w:marBottom w:val="0"/>
          <w:divBdr>
            <w:top w:val="none" w:sz="0" w:space="0" w:color="auto"/>
            <w:left w:val="none" w:sz="0" w:space="0" w:color="auto"/>
            <w:bottom w:val="none" w:sz="0" w:space="0" w:color="auto"/>
            <w:right w:val="none" w:sz="0" w:space="0" w:color="auto"/>
          </w:divBdr>
          <w:divsChild>
            <w:div w:id="1730806545">
              <w:marLeft w:val="0"/>
              <w:marRight w:val="0"/>
              <w:marTop w:val="0"/>
              <w:marBottom w:val="0"/>
              <w:divBdr>
                <w:top w:val="none" w:sz="0" w:space="0" w:color="auto"/>
                <w:left w:val="none" w:sz="0" w:space="0" w:color="auto"/>
                <w:bottom w:val="none" w:sz="0" w:space="0" w:color="auto"/>
                <w:right w:val="none" w:sz="0" w:space="0" w:color="auto"/>
              </w:divBdr>
              <w:divsChild>
                <w:div w:id="1796287003">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0"/>
                      <w:marBottom w:val="300"/>
                      <w:divBdr>
                        <w:top w:val="none" w:sz="0" w:space="0" w:color="auto"/>
                        <w:left w:val="none" w:sz="0" w:space="0" w:color="auto"/>
                        <w:bottom w:val="none" w:sz="0" w:space="0" w:color="auto"/>
                        <w:right w:val="none" w:sz="0" w:space="0" w:color="auto"/>
                      </w:divBdr>
                      <w:divsChild>
                        <w:div w:id="208687818">
                          <w:marLeft w:val="0"/>
                          <w:marRight w:val="0"/>
                          <w:marTop w:val="0"/>
                          <w:marBottom w:val="0"/>
                          <w:divBdr>
                            <w:top w:val="none" w:sz="0" w:space="0" w:color="auto"/>
                            <w:left w:val="none" w:sz="0" w:space="0" w:color="auto"/>
                            <w:bottom w:val="none" w:sz="0" w:space="0" w:color="auto"/>
                            <w:right w:val="none" w:sz="0" w:space="0" w:color="auto"/>
                          </w:divBdr>
                        </w:div>
                      </w:divsChild>
                    </w:div>
                    <w:div w:id="1516336895">
                      <w:marLeft w:val="0"/>
                      <w:marRight w:val="0"/>
                      <w:marTop w:val="0"/>
                      <w:marBottom w:val="300"/>
                      <w:divBdr>
                        <w:top w:val="none" w:sz="0" w:space="0" w:color="auto"/>
                        <w:left w:val="none" w:sz="0" w:space="0" w:color="auto"/>
                        <w:bottom w:val="none" w:sz="0" w:space="0" w:color="auto"/>
                        <w:right w:val="none" w:sz="0" w:space="0" w:color="auto"/>
                      </w:divBdr>
                      <w:divsChild>
                        <w:div w:id="984047935">
                          <w:marLeft w:val="0"/>
                          <w:marRight w:val="0"/>
                          <w:marTop w:val="0"/>
                          <w:marBottom w:val="0"/>
                          <w:divBdr>
                            <w:top w:val="none" w:sz="0" w:space="0" w:color="auto"/>
                            <w:left w:val="none" w:sz="0" w:space="0" w:color="auto"/>
                            <w:bottom w:val="none" w:sz="0" w:space="0" w:color="auto"/>
                            <w:right w:val="none" w:sz="0" w:space="0" w:color="auto"/>
                          </w:divBdr>
                        </w:div>
                      </w:divsChild>
                    </w:div>
                    <w:div w:id="1802456101">
                      <w:marLeft w:val="0"/>
                      <w:marRight w:val="0"/>
                      <w:marTop w:val="0"/>
                      <w:marBottom w:val="300"/>
                      <w:divBdr>
                        <w:top w:val="none" w:sz="0" w:space="0" w:color="auto"/>
                        <w:left w:val="none" w:sz="0" w:space="0" w:color="auto"/>
                        <w:bottom w:val="none" w:sz="0" w:space="0" w:color="auto"/>
                        <w:right w:val="none" w:sz="0" w:space="0" w:color="auto"/>
                      </w:divBdr>
                      <w:divsChild>
                        <w:div w:id="240526782">
                          <w:marLeft w:val="0"/>
                          <w:marRight w:val="0"/>
                          <w:marTop w:val="0"/>
                          <w:marBottom w:val="0"/>
                          <w:divBdr>
                            <w:top w:val="none" w:sz="0" w:space="0" w:color="auto"/>
                            <w:left w:val="none" w:sz="0" w:space="0" w:color="auto"/>
                            <w:bottom w:val="none" w:sz="0" w:space="0" w:color="auto"/>
                            <w:right w:val="none" w:sz="0" w:space="0" w:color="auto"/>
                          </w:divBdr>
                          <w:divsChild>
                            <w:div w:id="1111168989">
                              <w:marLeft w:val="0"/>
                              <w:marRight w:val="0"/>
                              <w:marTop w:val="0"/>
                              <w:marBottom w:val="0"/>
                              <w:divBdr>
                                <w:top w:val="none" w:sz="0" w:space="0" w:color="auto"/>
                                <w:left w:val="none" w:sz="0" w:space="0" w:color="auto"/>
                                <w:bottom w:val="none" w:sz="0" w:space="0" w:color="auto"/>
                                <w:right w:val="none" w:sz="0" w:space="0" w:color="auto"/>
                              </w:divBdr>
                              <w:divsChild>
                                <w:div w:id="1248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238">
                      <w:marLeft w:val="0"/>
                      <w:marRight w:val="0"/>
                      <w:marTop w:val="0"/>
                      <w:marBottom w:val="0"/>
                      <w:divBdr>
                        <w:top w:val="none" w:sz="0" w:space="0" w:color="auto"/>
                        <w:left w:val="none" w:sz="0" w:space="0" w:color="auto"/>
                        <w:bottom w:val="none" w:sz="0" w:space="0" w:color="auto"/>
                        <w:right w:val="none" w:sz="0" w:space="0" w:color="auto"/>
                      </w:divBdr>
                      <w:divsChild>
                        <w:div w:id="11296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9775">
          <w:marLeft w:val="0"/>
          <w:marRight w:val="0"/>
          <w:marTop w:val="0"/>
          <w:marBottom w:val="0"/>
          <w:divBdr>
            <w:top w:val="none" w:sz="0" w:space="0" w:color="auto"/>
            <w:left w:val="none" w:sz="0" w:space="0" w:color="auto"/>
            <w:bottom w:val="none" w:sz="0" w:space="0" w:color="auto"/>
            <w:right w:val="none" w:sz="0" w:space="0" w:color="auto"/>
          </w:divBdr>
          <w:divsChild>
            <w:div w:id="1755541650">
              <w:marLeft w:val="0"/>
              <w:marRight w:val="0"/>
              <w:marTop w:val="0"/>
              <w:marBottom w:val="0"/>
              <w:divBdr>
                <w:top w:val="none" w:sz="0" w:space="0" w:color="auto"/>
                <w:left w:val="none" w:sz="0" w:space="0" w:color="auto"/>
                <w:bottom w:val="none" w:sz="0" w:space="0" w:color="auto"/>
                <w:right w:val="none" w:sz="0" w:space="0" w:color="auto"/>
              </w:divBdr>
              <w:divsChild>
                <w:div w:id="1411074533">
                  <w:marLeft w:val="0"/>
                  <w:marRight w:val="0"/>
                  <w:marTop w:val="0"/>
                  <w:marBottom w:val="0"/>
                  <w:divBdr>
                    <w:top w:val="none" w:sz="0" w:space="0" w:color="auto"/>
                    <w:left w:val="none" w:sz="0" w:space="0" w:color="auto"/>
                    <w:bottom w:val="none" w:sz="0" w:space="0" w:color="auto"/>
                    <w:right w:val="none" w:sz="0" w:space="0" w:color="auto"/>
                  </w:divBdr>
                  <w:divsChild>
                    <w:div w:id="1781412423">
                      <w:marLeft w:val="0"/>
                      <w:marRight w:val="0"/>
                      <w:marTop w:val="0"/>
                      <w:marBottom w:val="0"/>
                      <w:divBdr>
                        <w:top w:val="none" w:sz="0" w:space="0" w:color="auto"/>
                        <w:left w:val="none" w:sz="0" w:space="0" w:color="auto"/>
                        <w:bottom w:val="none" w:sz="0" w:space="0" w:color="auto"/>
                        <w:right w:val="none" w:sz="0" w:space="0" w:color="auto"/>
                      </w:divBdr>
                      <w:divsChild>
                        <w:div w:id="1094395406">
                          <w:marLeft w:val="0"/>
                          <w:marRight w:val="0"/>
                          <w:marTop w:val="0"/>
                          <w:marBottom w:val="0"/>
                          <w:divBdr>
                            <w:top w:val="none" w:sz="0" w:space="0" w:color="auto"/>
                            <w:left w:val="none" w:sz="0" w:space="0" w:color="auto"/>
                            <w:bottom w:val="none" w:sz="0" w:space="0" w:color="auto"/>
                            <w:right w:val="none" w:sz="0" w:space="0" w:color="auto"/>
                          </w:divBdr>
                          <w:divsChild>
                            <w:div w:id="86853182">
                              <w:marLeft w:val="0"/>
                              <w:marRight w:val="300"/>
                              <w:marTop w:val="0"/>
                              <w:marBottom w:val="0"/>
                              <w:divBdr>
                                <w:top w:val="none" w:sz="0" w:space="0" w:color="auto"/>
                                <w:left w:val="none" w:sz="0" w:space="0" w:color="auto"/>
                                <w:bottom w:val="none" w:sz="0" w:space="0" w:color="auto"/>
                                <w:right w:val="none" w:sz="0" w:space="0" w:color="auto"/>
                              </w:divBdr>
                            </w:div>
                            <w:div w:id="1401827977">
                              <w:marLeft w:val="0"/>
                              <w:marRight w:val="0"/>
                              <w:marTop w:val="0"/>
                              <w:marBottom w:val="0"/>
                              <w:divBdr>
                                <w:top w:val="none" w:sz="0" w:space="0" w:color="auto"/>
                                <w:left w:val="none" w:sz="0" w:space="0" w:color="auto"/>
                                <w:bottom w:val="none" w:sz="0" w:space="0" w:color="auto"/>
                                <w:right w:val="none" w:sz="0" w:space="0" w:color="auto"/>
                              </w:divBdr>
                              <w:divsChild>
                                <w:div w:id="1985156214">
                                  <w:marLeft w:val="0"/>
                                  <w:marRight w:val="0"/>
                                  <w:marTop w:val="0"/>
                                  <w:marBottom w:val="0"/>
                                  <w:divBdr>
                                    <w:top w:val="none" w:sz="0" w:space="0" w:color="auto"/>
                                    <w:left w:val="none" w:sz="0" w:space="0" w:color="auto"/>
                                    <w:bottom w:val="none" w:sz="0" w:space="0" w:color="auto"/>
                                    <w:right w:val="none" w:sz="0" w:space="0" w:color="auto"/>
                                  </w:divBdr>
                                  <w:divsChild>
                                    <w:div w:id="1646470690">
                                      <w:marLeft w:val="0"/>
                                      <w:marRight w:val="0"/>
                                      <w:marTop w:val="0"/>
                                      <w:marBottom w:val="75"/>
                                      <w:divBdr>
                                        <w:top w:val="none" w:sz="0" w:space="0" w:color="auto"/>
                                        <w:left w:val="none" w:sz="0" w:space="0" w:color="auto"/>
                                        <w:bottom w:val="none" w:sz="0" w:space="0" w:color="auto"/>
                                        <w:right w:val="none" w:sz="0" w:space="0" w:color="auto"/>
                                      </w:divBdr>
                                    </w:div>
                                  </w:divsChild>
                                </w:div>
                                <w:div w:id="187538198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salva.com/" TargetMode="External"/><Relationship Id="rId18" Type="http://schemas.openxmlformats.org/officeDocument/2006/relationships/hyperlink" Target="https://www.sementenegocios.com.br/" TargetMode="External"/><Relationship Id="rId26" Type="http://schemas.openxmlformats.org/officeDocument/2006/relationships/hyperlink" Target="https://www.facebook.com/pg/Centraldoconsignado" TargetMode="External"/><Relationship Id="rId39" Type="http://schemas.openxmlformats.org/officeDocument/2006/relationships/hyperlink" Target="https://blog.sementenegocios.com.br/desafio-conexsus/" TargetMode="External"/><Relationship Id="rId21" Type="http://schemas.openxmlformats.org/officeDocument/2006/relationships/hyperlink" Target="https://open.spotify.com/show/61ssfbEBwsTVLwkHy2U87W?si=-EWEuCotTz6hd9FZorWBvQ" TargetMode="External"/><Relationship Id="rId34" Type="http://schemas.openxmlformats.org/officeDocument/2006/relationships/hyperlink" Target="http://weee.do/site/" TargetMode="External"/><Relationship Id="rId42" Type="http://schemas.openxmlformats.org/officeDocument/2006/relationships/hyperlink" Target="https://serenata.ai/" TargetMode="External"/><Relationship Id="rId7" Type="http://schemas.openxmlformats.org/officeDocument/2006/relationships/hyperlink" Target="https://appsuma.com.br/" TargetMode="External"/><Relationship Id="rId2" Type="http://schemas.openxmlformats.org/officeDocument/2006/relationships/styles" Target="styles.xml"/><Relationship Id="rId16" Type="http://schemas.openxmlformats.org/officeDocument/2006/relationships/hyperlink" Target="https://agendaedu.com/" TargetMode="External"/><Relationship Id="rId29" Type="http://schemas.openxmlformats.org/officeDocument/2006/relationships/hyperlink" Target="https://www.handtalk.me/" TargetMode="External"/><Relationship Id="rId1" Type="http://schemas.openxmlformats.org/officeDocument/2006/relationships/numbering" Target="numbering.xml"/><Relationship Id="rId6" Type="http://schemas.openxmlformats.org/officeDocument/2006/relationships/hyperlink" Target="https://creditoperola.digital/" TargetMode="External"/><Relationship Id="rId11" Type="http://schemas.openxmlformats.org/officeDocument/2006/relationships/hyperlink" Target="https://blog.sementenegocios.com.br/case-vai-tec/" TargetMode="External"/><Relationship Id="rId24" Type="http://schemas.openxmlformats.org/officeDocument/2006/relationships/hyperlink" Target="https://www.clubedapreta.com.br/" TargetMode="External"/><Relationship Id="rId32" Type="http://schemas.openxmlformats.org/officeDocument/2006/relationships/hyperlink" Target="https://www.sementenegocios.com.br/" TargetMode="External"/><Relationship Id="rId37" Type="http://schemas.openxmlformats.org/officeDocument/2006/relationships/hyperlink" Target="https://almazonia.com/" TargetMode="External"/><Relationship Id="rId40" Type="http://schemas.openxmlformats.org/officeDocument/2006/relationships/hyperlink" Target="https://www.facebook.com/coomflona/" TargetMode="External"/><Relationship Id="rId45" Type="http://schemas.openxmlformats.org/officeDocument/2006/relationships/theme" Target="theme/theme1.xml"/><Relationship Id="rId5" Type="http://schemas.openxmlformats.org/officeDocument/2006/relationships/hyperlink" Target="https://nacoesunidas.org/pos2015/" TargetMode="External"/><Relationship Id="rId15" Type="http://schemas.openxmlformats.org/officeDocument/2006/relationships/hyperlink" Target="http://blog.sementenegocios.com.br/case-start-ed-lab-fundacao-lemann/" TargetMode="External"/><Relationship Id="rId23" Type="http://schemas.openxmlformats.org/officeDocument/2006/relationships/hyperlink" Target="https://stattus4.com/" TargetMode="External"/><Relationship Id="rId28" Type="http://schemas.openxmlformats.org/officeDocument/2006/relationships/hyperlink" Target="https://www.sementenegocios.com.br/acelera" TargetMode="External"/><Relationship Id="rId36" Type="http://schemas.openxmlformats.org/officeDocument/2006/relationships/hyperlink" Target="https://www.sementenegocios.com.br/acelera" TargetMode="External"/><Relationship Id="rId10" Type="http://schemas.openxmlformats.org/officeDocument/2006/relationships/hyperlink" Target="https://www.drconsulta.com/" TargetMode="External"/><Relationship Id="rId19" Type="http://schemas.openxmlformats.org/officeDocument/2006/relationships/hyperlink" Target="http://portal.cientistaqueviroumae.com.br/" TargetMode="External"/><Relationship Id="rId31" Type="http://schemas.openxmlformats.org/officeDocument/2006/relationships/hyperlink" Target="https://www.meucopoeco.com.br/sit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mentenegocios.com.br/" TargetMode="External"/><Relationship Id="rId14" Type="http://schemas.openxmlformats.org/officeDocument/2006/relationships/hyperlink" Target="https://www.sementenegocios.com.br/" TargetMode="External"/><Relationship Id="rId22" Type="http://schemas.openxmlformats.org/officeDocument/2006/relationships/hyperlink" Target="https://open.spotify.com/episode/4wBHoAm0LwaHtJ2a5u85ez?si=hMKa9LghQoGl3ntlAsoHIA" TargetMode="External"/><Relationship Id="rId27" Type="http://schemas.openxmlformats.org/officeDocument/2006/relationships/hyperlink" Target="https://www.signaedu.com/" TargetMode="External"/><Relationship Id="rId30" Type="http://schemas.openxmlformats.org/officeDocument/2006/relationships/hyperlink" Target="https://www.sementenegocios.com.br/" TargetMode="External"/><Relationship Id="rId35" Type="http://schemas.openxmlformats.org/officeDocument/2006/relationships/hyperlink" Target="https://programavivenda.com.br/" TargetMode="External"/><Relationship Id="rId43" Type="http://schemas.openxmlformats.org/officeDocument/2006/relationships/hyperlink" Target="https://movva.tech/" TargetMode="External"/><Relationship Id="rId8" Type="http://schemas.openxmlformats.org/officeDocument/2006/relationships/hyperlink" Target="https://blog.sementenegocios.com.br/case-negocios-de-impacto-social/nis-semente/" TargetMode="External"/><Relationship Id="rId3" Type="http://schemas.openxmlformats.org/officeDocument/2006/relationships/settings" Target="settings.xml"/><Relationship Id="rId12" Type="http://schemas.openxmlformats.org/officeDocument/2006/relationships/hyperlink" Target="https://www.mettzer.com/" TargetMode="External"/><Relationship Id="rId17" Type="http://schemas.openxmlformats.org/officeDocument/2006/relationships/hyperlink" Target="https://www.trust.org/" TargetMode="External"/><Relationship Id="rId25" Type="http://schemas.openxmlformats.org/officeDocument/2006/relationships/hyperlink" Target="https://www.egalite.com.br/" TargetMode="External"/><Relationship Id="rId33" Type="http://schemas.openxmlformats.org/officeDocument/2006/relationships/hyperlink" Target="https://www.youtube.com/watch?v=FygwgdevjTY" TargetMode="External"/><Relationship Id="rId38" Type="http://schemas.openxmlformats.org/officeDocument/2006/relationships/hyperlink" Target="https://www.institutoecofaxina.org.br/" TargetMode="External"/><Relationship Id="rId20" Type="http://schemas.openxmlformats.org/officeDocument/2006/relationships/hyperlink" Target="https://trucss.com.br/" TargetMode="External"/><Relationship Id="rId41" Type="http://schemas.openxmlformats.org/officeDocument/2006/relationships/hyperlink" Target="https://www.wegov.net.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3086</Words>
  <Characters>16670</Characters>
  <Application>Microsoft Office Word</Application>
  <DocSecurity>0</DocSecurity>
  <Lines>138</Lines>
  <Paragraphs>39</Paragraphs>
  <ScaleCrop>false</ScaleCrop>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Dimas Alcides Goncalves</dc:creator>
  <cp:keywords/>
  <dc:description/>
  <cp:lastModifiedBy>Dimas Alcides Goncalves</cp:lastModifiedBy>
  <cp:revision>2</cp:revision>
  <dcterms:created xsi:type="dcterms:W3CDTF">2023-09-02T13:07:00Z</dcterms:created>
  <dcterms:modified xsi:type="dcterms:W3CDTF">2023-09-02T13:10:00Z</dcterms:modified>
</cp:coreProperties>
</file>